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D903" w14:textId="77777777" w:rsidR="00F26082" w:rsidRPr="00AB1CFD" w:rsidRDefault="00F26082" w:rsidP="005366FA">
      <w:pPr>
        <w:pStyle w:val="30"/>
        <w:jc w:val="right"/>
        <w:rPr>
          <w:rFonts w:ascii="Times New Roman" w:hAnsi="Times New Roman"/>
          <w:sz w:val="24"/>
          <w:szCs w:val="24"/>
        </w:rPr>
      </w:pPr>
    </w:p>
    <w:p w14:paraId="371519B0" w14:textId="2119F25E" w:rsidR="00451D11" w:rsidRPr="00AB1CFD" w:rsidRDefault="00D96D3B" w:rsidP="005702E5">
      <w:pPr>
        <w:pStyle w:val="30"/>
        <w:jc w:val="center"/>
        <w:rPr>
          <w:rFonts w:ascii="Times New Roman" w:hAnsi="Times New Roman"/>
          <w:sz w:val="24"/>
          <w:szCs w:val="24"/>
        </w:rPr>
      </w:pPr>
      <w:r w:rsidRPr="00AB1CFD">
        <w:rPr>
          <w:rFonts w:ascii="Times New Roman" w:hAnsi="Times New Roman"/>
          <w:sz w:val="24"/>
          <w:szCs w:val="24"/>
        </w:rPr>
        <w:t>MITTEELURUUMIDE</w:t>
      </w:r>
      <w:r w:rsidR="00451D11" w:rsidRPr="00AB1CFD">
        <w:rPr>
          <w:rFonts w:ascii="Times New Roman" w:hAnsi="Times New Roman"/>
          <w:sz w:val="24"/>
          <w:szCs w:val="24"/>
        </w:rPr>
        <w:t xml:space="preserve"> ÜÜRILEPING</w:t>
      </w:r>
    </w:p>
    <w:p w14:paraId="3F87475C" w14:textId="77777777" w:rsidR="00451D11" w:rsidRPr="00AB1CFD" w:rsidRDefault="00451D11" w:rsidP="005702E5">
      <w:pPr>
        <w:rPr>
          <w:sz w:val="24"/>
          <w:szCs w:val="24"/>
          <w:lang w:val="et-EE"/>
        </w:rPr>
      </w:pPr>
    </w:p>
    <w:p w14:paraId="43C966C5" w14:textId="77777777" w:rsidR="00424489" w:rsidRPr="00AB1CFD" w:rsidRDefault="00424489" w:rsidP="005702E5">
      <w:pPr>
        <w:jc w:val="both"/>
        <w:rPr>
          <w:sz w:val="24"/>
          <w:szCs w:val="24"/>
          <w:u w:val="single"/>
          <w:lang w:val="et-EE"/>
        </w:rPr>
      </w:pPr>
    </w:p>
    <w:p w14:paraId="44DF396A" w14:textId="77777777" w:rsidR="00424489" w:rsidRPr="00AB1CFD" w:rsidRDefault="00424489" w:rsidP="005702E5">
      <w:pPr>
        <w:jc w:val="both"/>
        <w:rPr>
          <w:sz w:val="24"/>
          <w:szCs w:val="24"/>
          <w:u w:val="single"/>
          <w:lang w:val="et-EE"/>
        </w:rPr>
      </w:pPr>
    </w:p>
    <w:p w14:paraId="42AA66A2" w14:textId="195DA6B2" w:rsidR="00451D11" w:rsidRPr="00AB1CFD" w:rsidRDefault="007D3D0E" w:rsidP="005702E5">
      <w:pPr>
        <w:jc w:val="both"/>
        <w:rPr>
          <w:i/>
          <w:iCs/>
          <w:sz w:val="24"/>
          <w:szCs w:val="24"/>
          <w:u w:val="single"/>
          <w:lang w:val="et-EE"/>
        </w:rPr>
      </w:pPr>
      <w:r w:rsidRPr="00AB1CFD">
        <w:rPr>
          <w:i/>
          <w:iCs/>
          <w:sz w:val="24"/>
          <w:szCs w:val="24"/>
          <w:u w:val="single"/>
          <w:lang w:val="et-EE"/>
        </w:rPr>
        <w:t xml:space="preserve">Kuupäev </w:t>
      </w:r>
      <w:r w:rsidR="00305B93" w:rsidRPr="00AB1CFD">
        <w:rPr>
          <w:i/>
          <w:iCs/>
          <w:sz w:val="24"/>
          <w:szCs w:val="24"/>
          <w:u w:val="single"/>
          <w:lang w:val="et-EE"/>
        </w:rPr>
        <w:t>digitaalselt</w:t>
      </w:r>
    </w:p>
    <w:p w14:paraId="0CC92D59" w14:textId="77777777" w:rsidR="00424489" w:rsidRPr="00AB1CFD" w:rsidRDefault="00424489" w:rsidP="005702E5">
      <w:pPr>
        <w:jc w:val="both"/>
        <w:rPr>
          <w:b/>
          <w:sz w:val="24"/>
          <w:szCs w:val="24"/>
          <w:lang w:val="et-EE"/>
        </w:rPr>
      </w:pPr>
    </w:p>
    <w:p w14:paraId="1CDD5998" w14:textId="77777777" w:rsidR="00424489" w:rsidRPr="00AB1CFD" w:rsidRDefault="00424489" w:rsidP="005702E5">
      <w:pPr>
        <w:jc w:val="both"/>
        <w:rPr>
          <w:b/>
          <w:sz w:val="24"/>
          <w:szCs w:val="24"/>
          <w:lang w:val="et-EE"/>
        </w:rPr>
      </w:pPr>
    </w:p>
    <w:p w14:paraId="72C2E0C6" w14:textId="77777777" w:rsidR="00F111A1" w:rsidRPr="00AB1CFD" w:rsidRDefault="00F111A1" w:rsidP="005702E5">
      <w:pPr>
        <w:pStyle w:val="ac"/>
        <w:rPr>
          <w:b/>
          <w:szCs w:val="24"/>
          <w:lang w:val="et-EE"/>
        </w:rPr>
      </w:pPr>
      <w:r w:rsidRPr="00AB1CFD">
        <w:rPr>
          <w:b/>
          <w:szCs w:val="24"/>
          <w:lang w:val="et-EE"/>
        </w:rPr>
        <w:t xml:space="preserve">Üürileandja </w:t>
      </w:r>
    </w:p>
    <w:p w14:paraId="2100F2F7" w14:textId="77777777" w:rsidR="00F64859" w:rsidRDefault="00F64859" w:rsidP="005702E5">
      <w:pPr>
        <w:pStyle w:val="ac"/>
        <w:rPr>
          <w:szCs w:val="24"/>
          <w:lang w:val="et-EE"/>
        </w:rPr>
      </w:pPr>
    </w:p>
    <w:p w14:paraId="393613DA" w14:textId="5369E848" w:rsidR="00042155" w:rsidRPr="00AB1CFD" w:rsidRDefault="00F111A1" w:rsidP="005702E5">
      <w:pPr>
        <w:pStyle w:val="ac"/>
        <w:rPr>
          <w:b/>
          <w:szCs w:val="24"/>
          <w:lang w:val="et-EE"/>
        </w:rPr>
      </w:pPr>
      <w:r w:rsidRPr="00AB1CFD">
        <w:rPr>
          <w:szCs w:val="24"/>
          <w:lang w:val="et-EE"/>
        </w:rPr>
        <w:t>Nimi</w:t>
      </w:r>
      <w:r w:rsidRPr="00AB1CFD">
        <w:rPr>
          <w:szCs w:val="24"/>
          <w:lang w:val="et-EE"/>
        </w:rPr>
        <w:tab/>
        <w:t xml:space="preserve">                    </w:t>
      </w:r>
      <w:r w:rsidRPr="00AB1CFD">
        <w:rPr>
          <w:szCs w:val="24"/>
          <w:lang w:val="et-EE"/>
        </w:rPr>
        <w:tab/>
      </w:r>
      <w:r w:rsidRPr="00AB1CFD">
        <w:rPr>
          <w:szCs w:val="24"/>
          <w:lang w:val="et-EE"/>
        </w:rPr>
        <w:tab/>
      </w:r>
      <w:r w:rsidRPr="00AB1CFD">
        <w:rPr>
          <w:szCs w:val="24"/>
          <w:lang w:val="et-EE"/>
        </w:rPr>
        <w:tab/>
      </w:r>
      <w:r w:rsidRPr="00AB1CFD">
        <w:rPr>
          <w:szCs w:val="24"/>
          <w:lang w:val="et-EE"/>
        </w:rPr>
        <w:tab/>
        <w:t xml:space="preserve">       </w:t>
      </w:r>
      <w:r w:rsidR="00042155" w:rsidRPr="00AB1CFD">
        <w:rPr>
          <w:b/>
          <w:szCs w:val="24"/>
          <w:lang w:val="et-EE"/>
        </w:rPr>
        <w:t>SA</w:t>
      </w:r>
      <w:r w:rsidR="00042155" w:rsidRPr="00AB1CFD">
        <w:rPr>
          <w:szCs w:val="24"/>
          <w:lang w:val="et-EE"/>
        </w:rPr>
        <w:t xml:space="preserve"> </w:t>
      </w:r>
      <w:r w:rsidRPr="00AB1CFD">
        <w:rPr>
          <w:b/>
          <w:szCs w:val="24"/>
          <w:lang w:val="et-EE"/>
        </w:rPr>
        <w:t>Narva</w:t>
      </w:r>
      <w:r w:rsidR="00042155" w:rsidRPr="00AB1CFD">
        <w:rPr>
          <w:b/>
          <w:szCs w:val="24"/>
          <w:lang w:val="et-EE"/>
        </w:rPr>
        <w:t xml:space="preserve"> Linna Arendus </w:t>
      </w:r>
    </w:p>
    <w:p w14:paraId="6AA458DA" w14:textId="77777777" w:rsidR="00F111A1" w:rsidRPr="00AB1CFD" w:rsidRDefault="00F111A1" w:rsidP="005702E5">
      <w:pPr>
        <w:pStyle w:val="ac"/>
        <w:rPr>
          <w:szCs w:val="24"/>
          <w:lang w:val="et-EE"/>
        </w:rPr>
      </w:pPr>
      <w:r w:rsidRPr="00AB1CFD">
        <w:rPr>
          <w:szCs w:val="24"/>
          <w:lang w:val="et-EE"/>
        </w:rPr>
        <w:t>Registrikood</w:t>
      </w:r>
      <w:r w:rsidRPr="00AB1CFD">
        <w:rPr>
          <w:szCs w:val="24"/>
          <w:lang w:val="et-EE"/>
        </w:rPr>
        <w:tab/>
      </w:r>
      <w:r w:rsidRPr="00AB1CFD">
        <w:rPr>
          <w:szCs w:val="24"/>
          <w:lang w:val="et-EE"/>
        </w:rPr>
        <w:tab/>
      </w:r>
      <w:r w:rsidRPr="00AB1CFD">
        <w:rPr>
          <w:szCs w:val="24"/>
          <w:lang w:val="et-EE"/>
        </w:rPr>
        <w:tab/>
      </w:r>
      <w:r w:rsidRPr="00AB1CFD">
        <w:rPr>
          <w:szCs w:val="24"/>
          <w:lang w:val="et-EE"/>
        </w:rPr>
        <w:tab/>
      </w:r>
      <w:r w:rsidRPr="00AB1CFD">
        <w:rPr>
          <w:szCs w:val="24"/>
          <w:lang w:val="et-EE"/>
        </w:rPr>
        <w:tab/>
        <w:t xml:space="preserve">       </w:t>
      </w:r>
      <w:r w:rsidR="00042155" w:rsidRPr="00AB1CFD">
        <w:rPr>
          <w:szCs w:val="24"/>
          <w:lang w:val="et-EE"/>
        </w:rPr>
        <w:t>90003812</w:t>
      </w:r>
      <w:r w:rsidRPr="00AB1CFD">
        <w:rPr>
          <w:szCs w:val="24"/>
          <w:lang w:val="et-EE"/>
        </w:rPr>
        <w:tab/>
      </w:r>
      <w:r w:rsidRPr="00AB1CFD">
        <w:rPr>
          <w:szCs w:val="24"/>
          <w:lang w:val="et-EE"/>
        </w:rPr>
        <w:tab/>
      </w:r>
    </w:p>
    <w:p w14:paraId="3DF1880D" w14:textId="77777777" w:rsidR="00F111A1" w:rsidRPr="00AB1CFD" w:rsidRDefault="00F111A1" w:rsidP="005702E5">
      <w:pPr>
        <w:pStyle w:val="ac"/>
        <w:rPr>
          <w:szCs w:val="24"/>
          <w:lang w:val="et-EE"/>
        </w:rPr>
      </w:pPr>
      <w:r w:rsidRPr="00AB1CFD">
        <w:rPr>
          <w:szCs w:val="24"/>
          <w:lang w:val="et-EE"/>
        </w:rPr>
        <w:t xml:space="preserve">Asukoht </w:t>
      </w:r>
      <w:r w:rsidRPr="00AB1CFD">
        <w:rPr>
          <w:szCs w:val="24"/>
          <w:lang w:val="et-EE"/>
        </w:rPr>
        <w:tab/>
      </w:r>
      <w:r w:rsidRPr="00AB1CFD">
        <w:rPr>
          <w:szCs w:val="24"/>
          <w:lang w:val="et-EE"/>
        </w:rPr>
        <w:tab/>
      </w:r>
      <w:r w:rsidRPr="00AB1CFD">
        <w:rPr>
          <w:szCs w:val="24"/>
          <w:lang w:val="et-EE"/>
        </w:rPr>
        <w:tab/>
      </w:r>
      <w:r w:rsidRPr="00AB1CFD">
        <w:rPr>
          <w:szCs w:val="24"/>
          <w:lang w:val="et-EE"/>
        </w:rPr>
        <w:tab/>
      </w:r>
      <w:r w:rsidRPr="00AB1CFD">
        <w:rPr>
          <w:szCs w:val="24"/>
          <w:lang w:val="et-EE"/>
        </w:rPr>
        <w:tab/>
        <w:t xml:space="preserve">       Peetri plats 5,  20308 NARVA</w:t>
      </w:r>
    </w:p>
    <w:p w14:paraId="75FD20ED" w14:textId="32D6D349" w:rsidR="00F111A1" w:rsidRPr="00AB1CFD" w:rsidRDefault="00316A7A" w:rsidP="005702E5">
      <w:pPr>
        <w:pStyle w:val="ac"/>
        <w:ind w:left="3600" w:firstLine="720"/>
        <w:rPr>
          <w:szCs w:val="24"/>
          <w:lang w:val="et-EE"/>
        </w:rPr>
      </w:pPr>
      <w:r w:rsidRPr="00AB1CFD">
        <w:rPr>
          <w:szCs w:val="24"/>
          <w:lang w:val="et-EE"/>
        </w:rPr>
        <w:t xml:space="preserve">       T</w:t>
      </w:r>
      <w:r w:rsidR="00F111A1" w:rsidRPr="00AB1CFD">
        <w:rPr>
          <w:szCs w:val="24"/>
          <w:lang w:val="et-EE"/>
        </w:rPr>
        <w:t>el    +372 </w:t>
      </w:r>
      <w:r w:rsidR="00042155" w:rsidRPr="00AB1CFD">
        <w:rPr>
          <w:color w:val="000000"/>
          <w:szCs w:val="24"/>
          <w:shd w:val="clear" w:color="auto" w:fill="FFFFFF"/>
          <w:lang w:val="et-EE"/>
        </w:rPr>
        <w:t>56607779</w:t>
      </w:r>
    </w:p>
    <w:p w14:paraId="0AE52BDF" w14:textId="77777777" w:rsidR="00820DA8" w:rsidRPr="00AB1CFD" w:rsidRDefault="00F111A1" w:rsidP="005702E5">
      <w:pPr>
        <w:pStyle w:val="ac"/>
        <w:ind w:left="3600" w:firstLine="720"/>
        <w:rPr>
          <w:szCs w:val="24"/>
          <w:lang w:val="et-EE"/>
        </w:rPr>
      </w:pPr>
      <w:r w:rsidRPr="00AB1CFD">
        <w:rPr>
          <w:szCs w:val="24"/>
          <w:lang w:val="et-EE"/>
        </w:rPr>
        <w:t xml:space="preserve">       </w:t>
      </w:r>
      <w:r w:rsidR="00042155">
        <w:fldChar w:fldCharType="begin"/>
      </w:r>
      <w:r w:rsidR="00042155" w:rsidRPr="00F37900">
        <w:rPr>
          <w:lang w:val="et-EE"/>
        </w:rPr>
        <w:instrText>HYPERLINK "mailto:narvalinnaarendus@gmail.com"</w:instrText>
      </w:r>
      <w:r w:rsidR="00042155">
        <w:fldChar w:fldCharType="separate"/>
      </w:r>
      <w:r w:rsidR="00042155" w:rsidRPr="00AB1CFD">
        <w:rPr>
          <w:rStyle w:val="a9"/>
          <w:szCs w:val="24"/>
          <w:lang w:val="et-EE"/>
        </w:rPr>
        <w:t>narvalinnaarendus@gmail.com</w:t>
      </w:r>
      <w:r w:rsidR="00042155">
        <w:fldChar w:fldCharType="end"/>
      </w:r>
    </w:p>
    <w:p w14:paraId="14D0C296" w14:textId="6CB92784" w:rsidR="00F111A1" w:rsidRPr="00AB1CFD" w:rsidRDefault="00820DA8" w:rsidP="005702E5">
      <w:pPr>
        <w:pStyle w:val="ac"/>
        <w:ind w:left="3600" w:firstLine="720"/>
        <w:rPr>
          <w:szCs w:val="24"/>
          <w:lang w:val="et-EE"/>
        </w:rPr>
      </w:pPr>
      <w:r w:rsidRPr="00AB1CFD">
        <w:rPr>
          <w:szCs w:val="24"/>
          <w:lang w:val="et-EE"/>
        </w:rPr>
        <w:t xml:space="preserve">       </w:t>
      </w:r>
      <w:r w:rsidR="00316A7A">
        <w:fldChar w:fldCharType="begin"/>
      </w:r>
      <w:r w:rsidR="00316A7A" w:rsidRPr="00F37900">
        <w:rPr>
          <w:lang w:val="et-EE"/>
        </w:rPr>
        <w:instrText>HYPERLINK "mailto:info@nla.ee"</w:instrText>
      </w:r>
      <w:r w:rsidR="00316A7A">
        <w:fldChar w:fldCharType="separate"/>
      </w:r>
      <w:r w:rsidR="00316A7A" w:rsidRPr="00AB1CFD">
        <w:rPr>
          <w:rStyle w:val="a9"/>
          <w:szCs w:val="24"/>
          <w:lang w:val="et-EE"/>
        </w:rPr>
        <w:t>info@nla.ee</w:t>
      </w:r>
      <w:r w:rsidR="00316A7A">
        <w:fldChar w:fldCharType="end"/>
      </w:r>
      <w:r w:rsidR="00316A7A" w:rsidRPr="00AB1CFD">
        <w:rPr>
          <w:szCs w:val="24"/>
          <w:lang w:val="et-EE"/>
        </w:rPr>
        <w:t xml:space="preserve"> </w:t>
      </w:r>
    </w:p>
    <w:p w14:paraId="27C5AD4A" w14:textId="24104268" w:rsidR="00F111A1" w:rsidRPr="00AB1CFD" w:rsidRDefault="00F111A1" w:rsidP="005702E5">
      <w:pPr>
        <w:jc w:val="both"/>
        <w:rPr>
          <w:sz w:val="24"/>
          <w:szCs w:val="24"/>
          <w:lang w:val="et-EE"/>
        </w:rPr>
      </w:pPr>
      <w:r w:rsidRPr="00AB1CFD">
        <w:rPr>
          <w:sz w:val="24"/>
          <w:szCs w:val="24"/>
          <w:lang w:val="et-EE"/>
        </w:rPr>
        <w:t>Esindaja</w:t>
      </w:r>
      <w:r w:rsidRPr="00AB1CFD">
        <w:rPr>
          <w:sz w:val="24"/>
          <w:szCs w:val="24"/>
          <w:lang w:val="et-EE"/>
        </w:rPr>
        <w:tab/>
      </w:r>
      <w:r w:rsidRPr="00AB1CFD">
        <w:rPr>
          <w:sz w:val="24"/>
          <w:szCs w:val="24"/>
          <w:lang w:val="et-EE"/>
        </w:rPr>
        <w:tab/>
      </w:r>
      <w:r w:rsidRPr="00AB1CFD">
        <w:rPr>
          <w:sz w:val="24"/>
          <w:szCs w:val="24"/>
          <w:lang w:val="et-EE"/>
        </w:rPr>
        <w:tab/>
        <w:t xml:space="preserve">                           </w:t>
      </w:r>
      <w:r w:rsidR="003C1DA1" w:rsidRPr="00AB1CFD">
        <w:rPr>
          <w:sz w:val="24"/>
          <w:szCs w:val="24"/>
          <w:lang w:val="et-EE"/>
        </w:rPr>
        <w:t xml:space="preserve">   </w:t>
      </w:r>
      <w:r w:rsidR="00883E9E" w:rsidRPr="00AB1CFD">
        <w:rPr>
          <w:sz w:val="24"/>
          <w:szCs w:val="24"/>
          <w:lang w:val="et-EE"/>
        </w:rPr>
        <w:t xml:space="preserve"> </w:t>
      </w:r>
      <w:r w:rsidR="00042155" w:rsidRPr="00AB1CFD">
        <w:rPr>
          <w:sz w:val="24"/>
          <w:szCs w:val="24"/>
          <w:lang w:val="et-EE"/>
        </w:rPr>
        <w:t>Sofja Homjakova</w:t>
      </w:r>
    </w:p>
    <w:p w14:paraId="6595BD95" w14:textId="13BB2D52" w:rsidR="00F111A1" w:rsidRPr="00AB1CFD" w:rsidRDefault="00F111A1" w:rsidP="005702E5">
      <w:pPr>
        <w:pStyle w:val="ac"/>
        <w:rPr>
          <w:szCs w:val="24"/>
          <w:lang w:val="et-EE"/>
        </w:rPr>
      </w:pPr>
      <w:r w:rsidRPr="00AB1CFD">
        <w:rPr>
          <w:szCs w:val="24"/>
          <w:lang w:val="et-EE"/>
        </w:rPr>
        <w:t xml:space="preserve">Esindaja ametikoht </w:t>
      </w:r>
      <w:r w:rsidRPr="00AB1CFD">
        <w:rPr>
          <w:szCs w:val="24"/>
          <w:lang w:val="et-EE"/>
        </w:rPr>
        <w:tab/>
      </w:r>
      <w:r w:rsidRPr="00AB1CFD">
        <w:rPr>
          <w:szCs w:val="24"/>
          <w:lang w:val="et-EE"/>
        </w:rPr>
        <w:tab/>
      </w:r>
      <w:r w:rsidRPr="00AB1CFD">
        <w:rPr>
          <w:szCs w:val="24"/>
          <w:lang w:val="et-EE"/>
        </w:rPr>
        <w:tab/>
      </w:r>
      <w:r w:rsidRPr="00AB1CFD">
        <w:rPr>
          <w:szCs w:val="24"/>
          <w:lang w:val="et-EE"/>
        </w:rPr>
        <w:tab/>
        <w:t xml:space="preserve">      </w:t>
      </w:r>
      <w:r w:rsidR="007A46A9">
        <w:rPr>
          <w:szCs w:val="24"/>
          <w:lang w:val="et-EE"/>
        </w:rPr>
        <w:t xml:space="preserve">  </w:t>
      </w:r>
      <w:r w:rsidR="00B45D7C" w:rsidRPr="00AB1CFD">
        <w:rPr>
          <w:szCs w:val="24"/>
          <w:lang w:val="et-EE"/>
        </w:rPr>
        <w:t>j</w:t>
      </w:r>
      <w:r w:rsidR="00042155" w:rsidRPr="00AB1CFD">
        <w:rPr>
          <w:szCs w:val="24"/>
          <w:lang w:val="et-EE"/>
        </w:rPr>
        <w:t>uhatuse liige</w:t>
      </w:r>
    </w:p>
    <w:p w14:paraId="3C96E4D5" w14:textId="2AAE1284" w:rsidR="00A91812" w:rsidRPr="00AB1CFD" w:rsidRDefault="00F111A1" w:rsidP="005702E5">
      <w:pPr>
        <w:pStyle w:val="ac"/>
        <w:ind w:left="4820" w:hanging="4820"/>
        <w:rPr>
          <w:szCs w:val="24"/>
          <w:lang w:val="et-EE"/>
        </w:rPr>
      </w:pPr>
      <w:r w:rsidRPr="00AB1CFD">
        <w:rPr>
          <w:szCs w:val="24"/>
          <w:lang w:val="et-EE"/>
        </w:rPr>
        <w:t>Esinduse alus</w:t>
      </w:r>
      <w:r w:rsidR="00883E9E" w:rsidRPr="00AB1CFD">
        <w:rPr>
          <w:szCs w:val="24"/>
          <w:lang w:val="et-EE"/>
        </w:rPr>
        <w:t xml:space="preserve"> </w:t>
      </w:r>
      <w:r w:rsidR="00F64859">
        <w:rPr>
          <w:szCs w:val="24"/>
          <w:lang w:val="et-EE"/>
        </w:rPr>
        <w:tab/>
      </w:r>
      <w:r w:rsidR="00A91812" w:rsidRPr="00AB1CFD">
        <w:rPr>
          <w:szCs w:val="24"/>
          <w:lang w:val="et-EE"/>
        </w:rPr>
        <w:t>Seadus</w:t>
      </w:r>
    </w:p>
    <w:p w14:paraId="03D581D8" w14:textId="77777777" w:rsidR="00F111A1" w:rsidRPr="00AB1CFD" w:rsidRDefault="00F111A1" w:rsidP="005702E5">
      <w:pPr>
        <w:pStyle w:val="ac"/>
        <w:ind w:left="4820" w:hanging="4820"/>
        <w:rPr>
          <w:szCs w:val="24"/>
          <w:lang w:val="et-EE"/>
        </w:rPr>
      </w:pPr>
      <w:r w:rsidRPr="00AB1CFD">
        <w:rPr>
          <w:szCs w:val="24"/>
          <w:lang w:val="et-EE"/>
        </w:rPr>
        <w:t xml:space="preserve">                                                      </w:t>
      </w:r>
      <w:r w:rsidR="00042155" w:rsidRPr="00AB1CFD">
        <w:rPr>
          <w:szCs w:val="24"/>
          <w:lang w:val="et-EE"/>
        </w:rPr>
        <w:t xml:space="preserve">  </w:t>
      </w:r>
      <w:r w:rsidR="003C1DA1" w:rsidRPr="00AB1CFD">
        <w:rPr>
          <w:szCs w:val="24"/>
          <w:lang w:val="et-EE"/>
        </w:rPr>
        <w:t xml:space="preserve"> </w:t>
      </w:r>
      <w:r w:rsidRPr="00AB1CFD">
        <w:rPr>
          <w:szCs w:val="24"/>
          <w:lang w:val="et-EE"/>
        </w:rPr>
        <w:t xml:space="preserve"> </w:t>
      </w:r>
    </w:p>
    <w:p w14:paraId="30E2F35E" w14:textId="76746F68" w:rsidR="00786078" w:rsidRPr="00AB1CFD" w:rsidRDefault="00F50B7F" w:rsidP="005702E5">
      <w:pPr>
        <w:pStyle w:val="ac"/>
        <w:rPr>
          <w:szCs w:val="24"/>
          <w:lang w:val="et-EE"/>
        </w:rPr>
      </w:pPr>
      <w:r w:rsidRPr="00AB1CFD">
        <w:rPr>
          <w:szCs w:val="24"/>
          <w:lang w:val="et-EE"/>
        </w:rPr>
        <w:t>Üürileandja kontaktisik</w:t>
      </w:r>
      <w:r w:rsidR="00A91812" w:rsidRPr="00AB1CFD">
        <w:rPr>
          <w:szCs w:val="24"/>
          <w:lang w:val="et-EE"/>
        </w:rPr>
        <w:tab/>
      </w:r>
      <w:r w:rsidR="00A91812" w:rsidRPr="00AB1CFD">
        <w:rPr>
          <w:szCs w:val="24"/>
          <w:lang w:val="et-EE"/>
        </w:rPr>
        <w:tab/>
      </w:r>
      <w:r w:rsidR="00A91812" w:rsidRPr="00AB1CFD">
        <w:rPr>
          <w:szCs w:val="24"/>
          <w:lang w:val="et-EE"/>
        </w:rPr>
        <w:tab/>
      </w:r>
      <w:r w:rsidRPr="00AB1CFD">
        <w:rPr>
          <w:szCs w:val="24"/>
          <w:lang w:val="et-EE"/>
        </w:rPr>
        <w:t xml:space="preserve">       </w:t>
      </w:r>
      <w:r w:rsidR="00A91812" w:rsidRPr="00AB1CFD">
        <w:rPr>
          <w:szCs w:val="24"/>
          <w:lang w:val="et-EE"/>
        </w:rPr>
        <w:t>Anatoli Ivanov, tel +372</w:t>
      </w:r>
      <w:r w:rsidR="00316A7A" w:rsidRPr="00AB1CFD">
        <w:rPr>
          <w:szCs w:val="24"/>
          <w:lang w:val="et-EE"/>
        </w:rPr>
        <w:t xml:space="preserve"> </w:t>
      </w:r>
      <w:r w:rsidR="00A91812" w:rsidRPr="00AB1CFD">
        <w:rPr>
          <w:szCs w:val="24"/>
          <w:lang w:val="et-EE"/>
        </w:rPr>
        <w:t>53854113</w:t>
      </w:r>
    </w:p>
    <w:p w14:paraId="0D9F23F6" w14:textId="392ACC96" w:rsidR="00F50B7F" w:rsidRPr="00AB1CFD" w:rsidRDefault="00F50B7F" w:rsidP="005702E5">
      <w:pPr>
        <w:pStyle w:val="ac"/>
        <w:rPr>
          <w:szCs w:val="24"/>
          <w:lang w:val="et-EE"/>
        </w:rPr>
      </w:pPr>
      <w:r w:rsidRPr="00AB1CFD">
        <w:rPr>
          <w:szCs w:val="24"/>
          <w:lang w:val="et-EE"/>
        </w:rPr>
        <w:tab/>
      </w:r>
      <w:r w:rsidRPr="00AB1CFD">
        <w:rPr>
          <w:szCs w:val="24"/>
          <w:lang w:val="et-EE"/>
        </w:rPr>
        <w:tab/>
      </w:r>
      <w:r w:rsidRPr="00AB1CFD">
        <w:rPr>
          <w:szCs w:val="24"/>
          <w:lang w:val="et-EE"/>
        </w:rPr>
        <w:tab/>
      </w:r>
      <w:r w:rsidRPr="00AB1CFD">
        <w:rPr>
          <w:szCs w:val="24"/>
          <w:lang w:val="et-EE"/>
        </w:rPr>
        <w:tab/>
      </w:r>
      <w:r w:rsidRPr="00AB1CFD">
        <w:rPr>
          <w:szCs w:val="24"/>
          <w:lang w:val="et-EE"/>
        </w:rPr>
        <w:tab/>
      </w:r>
      <w:r w:rsidRPr="00AB1CFD">
        <w:rPr>
          <w:szCs w:val="24"/>
          <w:lang w:val="et-EE"/>
        </w:rPr>
        <w:tab/>
        <w:t xml:space="preserve">       </w:t>
      </w:r>
      <w:r w:rsidR="000A7144">
        <w:fldChar w:fldCharType="begin"/>
      </w:r>
      <w:r w:rsidR="000A7144" w:rsidRPr="00F37900">
        <w:rPr>
          <w:lang w:val="en-US"/>
        </w:rPr>
        <w:instrText>HYPERLINK "mailto:anatoli.ivanov@nla.ee"</w:instrText>
      </w:r>
      <w:r w:rsidR="000A7144">
        <w:fldChar w:fldCharType="separate"/>
      </w:r>
      <w:r w:rsidR="000A7144" w:rsidRPr="00DC286F">
        <w:rPr>
          <w:rStyle w:val="a9"/>
          <w:szCs w:val="24"/>
          <w:lang w:val="et-EE"/>
        </w:rPr>
        <w:t>anatoli.ivanov@nla.ee</w:t>
      </w:r>
      <w:r w:rsidR="000A7144">
        <w:fldChar w:fldCharType="end"/>
      </w:r>
      <w:r w:rsidR="000A7144">
        <w:rPr>
          <w:szCs w:val="24"/>
          <w:lang w:val="et-EE"/>
        </w:rPr>
        <w:t xml:space="preserve"> </w:t>
      </w:r>
    </w:p>
    <w:p w14:paraId="2D333A6F" w14:textId="77777777" w:rsidR="00A91812" w:rsidRPr="00AB1CFD" w:rsidRDefault="00A91812" w:rsidP="005702E5">
      <w:pPr>
        <w:pStyle w:val="ac"/>
        <w:rPr>
          <w:szCs w:val="24"/>
          <w:lang w:val="et-EE"/>
        </w:rPr>
      </w:pPr>
    </w:p>
    <w:p w14:paraId="2155724B" w14:textId="6BE2EB74" w:rsidR="00F111A1" w:rsidRPr="00AB1CFD" w:rsidRDefault="00F111A1" w:rsidP="005702E5">
      <w:pPr>
        <w:pStyle w:val="ac"/>
        <w:rPr>
          <w:szCs w:val="24"/>
          <w:lang w:val="et-EE"/>
        </w:rPr>
      </w:pPr>
      <w:r w:rsidRPr="00AB1CFD">
        <w:rPr>
          <w:b/>
          <w:szCs w:val="24"/>
          <w:lang w:val="et-EE"/>
        </w:rPr>
        <w:t>Üürnik</w:t>
      </w:r>
    </w:p>
    <w:p w14:paraId="0B9E92ED" w14:textId="77777777" w:rsidR="00F64859" w:rsidRDefault="00F64859" w:rsidP="005702E5">
      <w:pPr>
        <w:jc w:val="both"/>
        <w:rPr>
          <w:sz w:val="24"/>
          <w:szCs w:val="24"/>
          <w:lang w:val="et-EE"/>
        </w:rPr>
      </w:pPr>
    </w:p>
    <w:p w14:paraId="660E6309" w14:textId="3C75BB48" w:rsidR="00042155" w:rsidRPr="00AB1CFD" w:rsidRDefault="00F111A1" w:rsidP="005702E5">
      <w:pPr>
        <w:jc w:val="both"/>
        <w:rPr>
          <w:b/>
          <w:bCs/>
          <w:color w:val="000000"/>
          <w:sz w:val="24"/>
          <w:szCs w:val="24"/>
          <w:lang w:val="et-EE"/>
        </w:rPr>
      </w:pPr>
      <w:r w:rsidRPr="00AB1CFD">
        <w:rPr>
          <w:sz w:val="24"/>
          <w:szCs w:val="24"/>
          <w:lang w:val="et-EE"/>
        </w:rPr>
        <w:t>Nimi</w:t>
      </w:r>
      <w:r w:rsidRPr="00AB1CFD">
        <w:rPr>
          <w:sz w:val="24"/>
          <w:szCs w:val="24"/>
          <w:lang w:val="et-EE"/>
        </w:rPr>
        <w:tab/>
      </w:r>
      <w:r w:rsidRPr="00AB1CFD">
        <w:rPr>
          <w:sz w:val="24"/>
          <w:szCs w:val="24"/>
          <w:lang w:val="et-EE"/>
        </w:rPr>
        <w:tab/>
      </w:r>
      <w:r w:rsidRPr="00AB1CFD">
        <w:rPr>
          <w:sz w:val="24"/>
          <w:szCs w:val="24"/>
          <w:lang w:val="et-EE"/>
        </w:rPr>
        <w:tab/>
      </w:r>
      <w:r w:rsidRPr="00AB1CFD">
        <w:rPr>
          <w:sz w:val="24"/>
          <w:szCs w:val="24"/>
          <w:lang w:val="et-EE"/>
        </w:rPr>
        <w:tab/>
      </w:r>
      <w:r w:rsidRPr="00AB1CFD">
        <w:rPr>
          <w:sz w:val="24"/>
          <w:szCs w:val="24"/>
          <w:lang w:val="et-EE"/>
        </w:rPr>
        <w:tab/>
      </w:r>
      <w:r w:rsidRPr="00AB1CFD">
        <w:rPr>
          <w:sz w:val="24"/>
          <w:szCs w:val="24"/>
          <w:lang w:val="et-EE"/>
        </w:rPr>
        <w:tab/>
      </w:r>
      <w:r w:rsidR="00476676" w:rsidRPr="00AB1CFD">
        <w:rPr>
          <w:sz w:val="24"/>
          <w:szCs w:val="24"/>
          <w:lang w:val="et-EE"/>
        </w:rPr>
        <w:t xml:space="preserve">       </w:t>
      </w:r>
    </w:p>
    <w:p w14:paraId="50FA4E86" w14:textId="7B73BFE9" w:rsidR="00F111A1" w:rsidRPr="00AB1CFD" w:rsidRDefault="00F111A1" w:rsidP="005702E5">
      <w:pPr>
        <w:pStyle w:val="ac"/>
        <w:rPr>
          <w:szCs w:val="24"/>
          <w:lang w:val="et-EE"/>
        </w:rPr>
      </w:pPr>
      <w:r w:rsidRPr="00AB1CFD">
        <w:rPr>
          <w:szCs w:val="24"/>
          <w:lang w:val="et-EE"/>
        </w:rPr>
        <w:t>Registrikood</w:t>
      </w:r>
      <w:r w:rsidRPr="00AB1CFD">
        <w:rPr>
          <w:szCs w:val="24"/>
          <w:lang w:val="et-EE"/>
        </w:rPr>
        <w:tab/>
      </w:r>
      <w:r w:rsidRPr="00AB1CFD">
        <w:rPr>
          <w:szCs w:val="24"/>
          <w:lang w:val="et-EE"/>
        </w:rPr>
        <w:tab/>
      </w:r>
      <w:r w:rsidRPr="00AB1CFD">
        <w:rPr>
          <w:szCs w:val="24"/>
          <w:lang w:val="et-EE"/>
        </w:rPr>
        <w:tab/>
      </w:r>
      <w:r w:rsidRPr="00AB1CFD">
        <w:rPr>
          <w:szCs w:val="24"/>
          <w:lang w:val="et-EE"/>
        </w:rPr>
        <w:tab/>
      </w:r>
      <w:r w:rsidRPr="00AB1CFD">
        <w:rPr>
          <w:szCs w:val="24"/>
          <w:lang w:val="et-EE"/>
        </w:rPr>
        <w:tab/>
      </w:r>
      <w:r w:rsidR="00476676" w:rsidRPr="00AB1CFD">
        <w:rPr>
          <w:szCs w:val="24"/>
          <w:lang w:val="et-EE"/>
        </w:rPr>
        <w:t xml:space="preserve">       </w:t>
      </w:r>
    </w:p>
    <w:p w14:paraId="2DA346FE" w14:textId="04A08844" w:rsidR="00F111A1" w:rsidRPr="00AB1CFD" w:rsidRDefault="00F111A1" w:rsidP="005702E5">
      <w:pPr>
        <w:pStyle w:val="ac"/>
        <w:rPr>
          <w:szCs w:val="24"/>
          <w:lang w:val="et-EE"/>
        </w:rPr>
      </w:pPr>
      <w:r w:rsidRPr="00AB1CFD">
        <w:rPr>
          <w:szCs w:val="24"/>
          <w:lang w:val="et-EE"/>
        </w:rPr>
        <w:t>Asukoht</w:t>
      </w:r>
      <w:r w:rsidRPr="00AB1CFD">
        <w:rPr>
          <w:szCs w:val="24"/>
          <w:lang w:val="et-EE"/>
        </w:rPr>
        <w:tab/>
      </w:r>
      <w:r w:rsidRPr="00AB1CFD">
        <w:rPr>
          <w:szCs w:val="24"/>
          <w:lang w:val="et-EE"/>
        </w:rPr>
        <w:tab/>
      </w:r>
      <w:r w:rsidRPr="00AB1CFD">
        <w:rPr>
          <w:szCs w:val="24"/>
          <w:lang w:val="et-EE"/>
        </w:rPr>
        <w:tab/>
      </w:r>
      <w:r w:rsidRPr="00AB1CFD">
        <w:rPr>
          <w:szCs w:val="24"/>
          <w:lang w:val="et-EE"/>
        </w:rPr>
        <w:tab/>
      </w:r>
      <w:r w:rsidRPr="00AB1CFD">
        <w:rPr>
          <w:szCs w:val="24"/>
          <w:lang w:val="et-EE"/>
        </w:rPr>
        <w:tab/>
      </w:r>
      <w:r w:rsidR="00476676" w:rsidRPr="00AB1CFD">
        <w:rPr>
          <w:szCs w:val="24"/>
          <w:lang w:val="et-EE"/>
        </w:rPr>
        <w:t xml:space="preserve">       </w:t>
      </w:r>
    </w:p>
    <w:p w14:paraId="51151E37" w14:textId="162E08E5" w:rsidR="00305B93" w:rsidRPr="00AB1CFD" w:rsidRDefault="00305B93" w:rsidP="00316A7A">
      <w:pPr>
        <w:pStyle w:val="ac"/>
        <w:rPr>
          <w:szCs w:val="24"/>
          <w:lang w:val="et-EE"/>
        </w:rPr>
      </w:pPr>
      <w:r w:rsidRPr="00AB1CFD">
        <w:rPr>
          <w:szCs w:val="24"/>
          <w:lang w:val="et-EE"/>
        </w:rPr>
        <w:t>Esindaja</w:t>
      </w:r>
    </w:p>
    <w:p w14:paraId="41FC455F" w14:textId="7B6FB8F3" w:rsidR="00316A7A" w:rsidRPr="00AB1CFD" w:rsidRDefault="00316A7A" w:rsidP="00316A7A">
      <w:pPr>
        <w:pStyle w:val="ac"/>
        <w:rPr>
          <w:szCs w:val="24"/>
          <w:lang w:val="et-EE"/>
        </w:rPr>
      </w:pPr>
      <w:r w:rsidRPr="00AB1CFD">
        <w:rPr>
          <w:szCs w:val="24"/>
          <w:lang w:val="et-EE"/>
        </w:rPr>
        <w:t>Esindaja ametikoht</w:t>
      </w:r>
      <w:r w:rsidRPr="00AB1CFD">
        <w:rPr>
          <w:szCs w:val="24"/>
          <w:lang w:val="et-EE"/>
        </w:rPr>
        <w:tab/>
      </w:r>
      <w:r w:rsidRPr="00AB1CFD">
        <w:rPr>
          <w:szCs w:val="24"/>
          <w:lang w:val="et-EE"/>
        </w:rPr>
        <w:tab/>
      </w:r>
      <w:r w:rsidRPr="00AB1CFD">
        <w:rPr>
          <w:szCs w:val="24"/>
          <w:lang w:val="et-EE"/>
        </w:rPr>
        <w:tab/>
      </w:r>
      <w:r w:rsidRPr="00AB1CFD">
        <w:rPr>
          <w:szCs w:val="24"/>
          <w:lang w:val="et-EE"/>
        </w:rPr>
        <w:tab/>
        <w:t xml:space="preserve">       </w:t>
      </w:r>
    </w:p>
    <w:p w14:paraId="05FE30F2" w14:textId="08172D34" w:rsidR="00316A7A" w:rsidRPr="00AB1CFD" w:rsidRDefault="00316A7A" w:rsidP="00316A7A">
      <w:pPr>
        <w:pStyle w:val="ac"/>
        <w:ind w:left="4820" w:hanging="4820"/>
        <w:rPr>
          <w:szCs w:val="24"/>
          <w:lang w:val="et-EE"/>
        </w:rPr>
      </w:pPr>
      <w:r w:rsidRPr="00AB1CFD">
        <w:rPr>
          <w:szCs w:val="24"/>
          <w:lang w:val="et-EE"/>
        </w:rPr>
        <w:t xml:space="preserve">Esinduse alus </w:t>
      </w:r>
      <w:r w:rsidRPr="00AB1CFD">
        <w:rPr>
          <w:szCs w:val="24"/>
          <w:lang w:val="et-EE"/>
        </w:rPr>
        <w:tab/>
      </w:r>
    </w:p>
    <w:p w14:paraId="34ACAC51" w14:textId="77777777" w:rsidR="00316A7A" w:rsidRPr="00AB1CFD" w:rsidRDefault="00316A7A" w:rsidP="005702E5">
      <w:pPr>
        <w:pStyle w:val="ac"/>
        <w:rPr>
          <w:szCs w:val="24"/>
          <w:lang w:val="et-EE"/>
        </w:rPr>
      </w:pPr>
    </w:p>
    <w:p w14:paraId="64C4A3F2" w14:textId="7C2DDF28" w:rsidR="00316A7A" w:rsidRPr="00AB1CFD" w:rsidRDefault="00316A7A" w:rsidP="005702E5">
      <w:pPr>
        <w:pStyle w:val="ac"/>
        <w:rPr>
          <w:szCs w:val="24"/>
          <w:lang w:val="et-EE"/>
        </w:rPr>
      </w:pPr>
      <w:r w:rsidRPr="00AB1CFD">
        <w:rPr>
          <w:szCs w:val="24"/>
          <w:lang w:val="et-EE"/>
        </w:rPr>
        <w:t>Üürileandja kontaktisik</w:t>
      </w:r>
      <w:r w:rsidRPr="00AB1CFD">
        <w:rPr>
          <w:szCs w:val="24"/>
          <w:lang w:val="et-EE"/>
        </w:rPr>
        <w:tab/>
      </w:r>
      <w:r w:rsidRPr="00AB1CFD">
        <w:rPr>
          <w:szCs w:val="24"/>
          <w:lang w:val="et-EE"/>
        </w:rPr>
        <w:tab/>
      </w:r>
      <w:r w:rsidRPr="00AB1CFD">
        <w:rPr>
          <w:szCs w:val="24"/>
          <w:lang w:val="et-EE"/>
        </w:rPr>
        <w:tab/>
        <w:t xml:space="preserve">       </w:t>
      </w:r>
    </w:p>
    <w:p w14:paraId="6A5AD109" w14:textId="18820C99" w:rsidR="00087A88" w:rsidRPr="00AB1CFD" w:rsidRDefault="00C43512" w:rsidP="005702E5">
      <w:pPr>
        <w:pStyle w:val="ac"/>
        <w:rPr>
          <w:szCs w:val="24"/>
          <w:lang w:val="et-EE"/>
        </w:rPr>
      </w:pPr>
      <w:r w:rsidRPr="00AB1CFD">
        <w:rPr>
          <w:szCs w:val="24"/>
          <w:lang w:val="et-EE"/>
        </w:rPr>
        <w:tab/>
      </w:r>
      <w:r w:rsidRPr="00AB1CFD">
        <w:rPr>
          <w:szCs w:val="24"/>
          <w:lang w:val="et-EE"/>
        </w:rPr>
        <w:tab/>
      </w:r>
      <w:r w:rsidRPr="00AB1CFD">
        <w:rPr>
          <w:szCs w:val="24"/>
          <w:lang w:val="et-EE"/>
        </w:rPr>
        <w:tab/>
      </w:r>
      <w:r w:rsidRPr="00AB1CFD">
        <w:rPr>
          <w:szCs w:val="24"/>
          <w:lang w:val="et-EE"/>
        </w:rPr>
        <w:tab/>
      </w:r>
      <w:r w:rsidRPr="00AB1CFD">
        <w:rPr>
          <w:szCs w:val="24"/>
          <w:lang w:val="et-EE"/>
        </w:rPr>
        <w:tab/>
      </w:r>
      <w:r w:rsidRPr="00AB1CFD">
        <w:rPr>
          <w:szCs w:val="24"/>
          <w:lang w:val="et-EE"/>
        </w:rPr>
        <w:tab/>
        <w:t xml:space="preserve">       </w:t>
      </w:r>
    </w:p>
    <w:p w14:paraId="48DE97BC" w14:textId="77777777" w:rsidR="007A46A9" w:rsidRDefault="007A46A9" w:rsidP="005702E5">
      <w:pPr>
        <w:jc w:val="both"/>
        <w:rPr>
          <w:color w:val="000000"/>
          <w:sz w:val="24"/>
          <w:szCs w:val="24"/>
          <w:lang w:val="et-EE"/>
        </w:rPr>
      </w:pPr>
    </w:p>
    <w:p w14:paraId="41CF2EBD" w14:textId="65CEC814" w:rsidR="00E110D7" w:rsidRPr="00AB1CFD" w:rsidRDefault="007A421F" w:rsidP="005702E5">
      <w:pPr>
        <w:jc w:val="both"/>
        <w:rPr>
          <w:color w:val="000000"/>
          <w:sz w:val="24"/>
          <w:szCs w:val="24"/>
          <w:lang w:val="et-EE"/>
        </w:rPr>
      </w:pPr>
      <w:r w:rsidRPr="00AB1CFD">
        <w:rPr>
          <w:color w:val="000000"/>
          <w:sz w:val="24"/>
          <w:szCs w:val="24"/>
          <w:lang w:val="et-EE"/>
        </w:rPr>
        <w:t xml:space="preserve">keda edaspidi nimetatakse </w:t>
      </w:r>
      <w:r w:rsidRPr="00AB1CFD">
        <w:rPr>
          <w:i/>
          <w:color w:val="000000"/>
          <w:sz w:val="24"/>
          <w:szCs w:val="24"/>
          <w:lang w:val="et-EE"/>
        </w:rPr>
        <w:t>pool</w:t>
      </w:r>
      <w:r w:rsidRPr="00AB1CFD">
        <w:rPr>
          <w:color w:val="000000"/>
          <w:sz w:val="24"/>
          <w:szCs w:val="24"/>
          <w:lang w:val="et-EE"/>
        </w:rPr>
        <w:t xml:space="preserve"> või koos </w:t>
      </w:r>
      <w:r w:rsidRPr="00AB1CFD">
        <w:rPr>
          <w:i/>
          <w:color w:val="000000"/>
          <w:sz w:val="24"/>
          <w:szCs w:val="24"/>
          <w:lang w:val="et-EE"/>
        </w:rPr>
        <w:t>pooled</w:t>
      </w:r>
      <w:r w:rsidRPr="00AB1CFD">
        <w:rPr>
          <w:b/>
          <w:color w:val="000000"/>
          <w:sz w:val="24"/>
          <w:szCs w:val="24"/>
          <w:lang w:val="et-EE"/>
        </w:rPr>
        <w:t xml:space="preserve">, </w:t>
      </w:r>
      <w:r w:rsidRPr="00AB1CFD">
        <w:rPr>
          <w:color w:val="000000"/>
          <w:sz w:val="24"/>
          <w:szCs w:val="24"/>
          <w:lang w:val="et-EE"/>
        </w:rPr>
        <w:t xml:space="preserve">sõlmisid käesoleva </w:t>
      </w:r>
      <w:r w:rsidR="007B4240" w:rsidRPr="00AB1CFD">
        <w:rPr>
          <w:color w:val="000000"/>
          <w:sz w:val="24"/>
          <w:szCs w:val="24"/>
          <w:lang w:val="et-EE"/>
        </w:rPr>
        <w:t>mitteeluruumide üüri</w:t>
      </w:r>
      <w:r w:rsidRPr="00AB1CFD">
        <w:rPr>
          <w:color w:val="000000"/>
          <w:sz w:val="24"/>
          <w:szCs w:val="24"/>
          <w:lang w:val="et-EE"/>
        </w:rPr>
        <w:t xml:space="preserve">lepingu (edaspidi nimetatud </w:t>
      </w:r>
      <w:r w:rsidRPr="00AB1CFD">
        <w:rPr>
          <w:i/>
          <w:color w:val="000000"/>
          <w:sz w:val="24"/>
          <w:szCs w:val="24"/>
          <w:lang w:val="et-EE"/>
        </w:rPr>
        <w:t>Leping</w:t>
      </w:r>
      <w:r w:rsidRPr="00AB1CFD">
        <w:rPr>
          <w:color w:val="000000"/>
          <w:sz w:val="24"/>
          <w:szCs w:val="24"/>
          <w:lang w:val="et-EE"/>
        </w:rPr>
        <w:t>) alljärgnevas:</w:t>
      </w:r>
    </w:p>
    <w:p w14:paraId="4440D084" w14:textId="77777777" w:rsidR="00F26082" w:rsidRDefault="00F26082" w:rsidP="005702E5">
      <w:pPr>
        <w:jc w:val="both"/>
        <w:rPr>
          <w:sz w:val="24"/>
          <w:szCs w:val="24"/>
          <w:lang w:val="et-EE"/>
        </w:rPr>
      </w:pPr>
    </w:p>
    <w:p w14:paraId="1536790E" w14:textId="77777777" w:rsidR="007A46A9" w:rsidRPr="00AB1CFD" w:rsidRDefault="007A46A9" w:rsidP="005702E5">
      <w:pPr>
        <w:jc w:val="both"/>
        <w:rPr>
          <w:sz w:val="24"/>
          <w:szCs w:val="24"/>
          <w:lang w:val="et-EE"/>
        </w:rPr>
      </w:pPr>
    </w:p>
    <w:p w14:paraId="058C3937" w14:textId="77777777" w:rsidR="00451D11" w:rsidRPr="00AB1CFD" w:rsidRDefault="00451D11" w:rsidP="00993FD8">
      <w:pPr>
        <w:numPr>
          <w:ilvl w:val="0"/>
          <w:numId w:val="35"/>
        </w:numPr>
        <w:jc w:val="both"/>
        <w:rPr>
          <w:b/>
          <w:sz w:val="24"/>
          <w:szCs w:val="24"/>
          <w:lang w:val="et-EE"/>
        </w:rPr>
      </w:pPr>
      <w:r w:rsidRPr="00AB1CFD">
        <w:rPr>
          <w:b/>
          <w:sz w:val="24"/>
          <w:szCs w:val="24"/>
          <w:lang w:val="et-EE"/>
        </w:rPr>
        <w:t>ÜLDSÄTTED</w:t>
      </w:r>
    </w:p>
    <w:p w14:paraId="6F7B9D9D" w14:textId="77777777" w:rsidR="00E110D7" w:rsidRPr="00AB1CFD" w:rsidRDefault="00E110D7" w:rsidP="005702E5">
      <w:pPr>
        <w:ind w:left="360"/>
        <w:jc w:val="both"/>
        <w:rPr>
          <w:b/>
          <w:sz w:val="24"/>
          <w:szCs w:val="24"/>
          <w:lang w:val="et-EE"/>
        </w:rPr>
      </w:pPr>
    </w:p>
    <w:p w14:paraId="729CC3F2" w14:textId="77777777" w:rsidR="00993FD8" w:rsidRPr="00AB1CFD" w:rsidRDefault="00451D11" w:rsidP="00993FD8">
      <w:pPr>
        <w:pStyle w:val="a6"/>
        <w:numPr>
          <w:ilvl w:val="1"/>
          <w:numId w:val="35"/>
        </w:numPr>
        <w:rPr>
          <w:rFonts w:ascii="Times New Roman" w:hAnsi="Times New Roman"/>
          <w:sz w:val="24"/>
          <w:szCs w:val="24"/>
        </w:rPr>
      </w:pPr>
      <w:r w:rsidRPr="00AB1CFD">
        <w:rPr>
          <w:rFonts w:ascii="Times New Roman" w:hAnsi="Times New Roman"/>
          <w:sz w:val="24"/>
          <w:szCs w:val="24"/>
        </w:rPr>
        <w:t xml:space="preserve">Lepingu alusel annab Üürileandja Üürnikule üle </w:t>
      </w:r>
      <w:r w:rsidR="00CE6918" w:rsidRPr="00AB1CFD">
        <w:rPr>
          <w:rFonts w:ascii="Times New Roman" w:hAnsi="Times New Roman"/>
          <w:sz w:val="24"/>
          <w:szCs w:val="24"/>
        </w:rPr>
        <w:t xml:space="preserve">osa </w:t>
      </w:r>
      <w:r w:rsidR="006B3F33" w:rsidRPr="00AB1CFD">
        <w:rPr>
          <w:rFonts w:ascii="Times New Roman" w:hAnsi="Times New Roman"/>
          <w:sz w:val="24"/>
          <w:szCs w:val="24"/>
        </w:rPr>
        <w:t xml:space="preserve">Üürileandja valduses oleva </w:t>
      </w:r>
      <w:r w:rsidRPr="00AB1CFD">
        <w:rPr>
          <w:rFonts w:ascii="Times New Roman" w:hAnsi="Times New Roman"/>
          <w:sz w:val="24"/>
          <w:szCs w:val="24"/>
        </w:rPr>
        <w:t xml:space="preserve">Narva linna </w:t>
      </w:r>
      <w:r w:rsidR="00944C7F" w:rsidRPr="00AB1CFD">
        <w:rPr>
          <w:rFonts w:ascii="Times New Roman" w:hAnsi="Times New Roman"/>
          <w:sz w:val="24"/>
          <w:szCs w:val="24"/>
        </w:rPr>
        <w:t>omandi</w:t>
      </w:r>
      <w:r w:rsidR="00CE6918" w:rsidRPr="00AB1CFD">
        <w:rPr>
          <w:rFonts w:ascii="Times New Roman" w:hAnsi="Times New Roman"/>
          <w:sz w:val="24"/>
          <w:szCs w:val="24"/>
        </w:rPr>
        <w:t>st, ehk hoones asukohaga Linnuse 2, Narva pinda Lepingus määratud suuruses</w:t>
      </w:r>
      <w:r w:rsidR="00C23ED9" w:rsidRPr="00AB1CFD">
        <w:rPr>
          <w:rFonts w:ascii="Times New Roman" w:hAnsi="Times New Roman"/>
          <w:sz w:val="24"/>
          <w:szCs w:val="24"/>
        </w:rPr>
        <w:t xml:space="preserve">. </w:t>
      </w:r>
      <w:r w:rsidR="00944C7F" w:rsidRPr="00AB1CFD">
        <w:rPr>
          <w:rFonts w:ascii="Times New Roman" w:hAnsi="Times New Roman"/>
          <w:sz w:val="24"/>
          <w:szCs w:val="24"/>
        </w:rPr>
        <w:t>Lepingu</w:t>
      </w:r>
      <w:r w:rsidR="00467B12" w:rsidRPr="00AB1CFD">
        <w:rPr>
          <w:rFonts w:ascii="Times New Roman" w:hAnsi="Times New Roman"/>
          <w:sz w:val="24"/>
          <w:szCs w:val="24"/>
        </w:rPr>
        <w:t xml:space="preserve"> p. 2.1. nimetatud ruumid</w:t>
      </w:r>
      <w:r w:rsidR="00944C7F" w:rsidRPr="00AB1CFD">
        <w:rPr>
          <w:rFonts w:ascii="Times New Roman" w:hAnsi="Times New Roman"/>
          <w:sz w:val="24"/>
          <w:szCs w:val="24"/>
        </w:rPr>
        <w:t xml:space="preserve"> on </w:t>
      </w:r>
      <w:r w:rsidR="00944C7F" w:rsidRPr="000A7144">
        <w:rPr>
          <w:rFonts w:ascii="Times New Roman" w:hAnsi="Times New Roman"/>
          <w:color w:val="000000" w:themeColor="text1"/>
          <w:sz w:val="24"/>
          <w:szCs w:val="24"/>
        </w:rPr>
        <w:t xml:space="preserve">Üürileandja valduses </w:t>
      </w:r>
      <w:r w:rsidR="00467B12" w:rsidRPr="000A7144">
        <w:rPr>
          <w:rFonts w:ascii="Times New Roman" w:hAnsi="Times New Roman"/>
          <w:color w:val="000000" w:themeColor="text1"/>
          <w:sz w:val="24"/>
          <w:szCs w:val="24"/>
        </w:rPr>
        <w:t xml:space="preserve">Narva Linnavalitsuse </w:t>
      </w:r>
      <w:r w:rsidR="00C7029D" w:rsidRPr="000A7144">
        <w:rPr>
          <w:rFonts w:ascii="Times New Roman" w:hAnsi="Times New Roman"/>
          <w:color w:val="000000" w:themeColor="text1"/>
          <w:sz w:val="24"/>
          <w:szCs w:val="24"/>
        </w:rPr>
        <w:t>k</w:t>
      </w:r>
      <w:r w:rsidR="00467B12" w:rsidRPr="000A7144">
        <w:rPr>
          <w:rFonts w:ascii="Times New Roman" w:hAnsi="Times New Roman"/>
          <w:color w:val="000000" w:themeColor="text1"/>
          <w:sz w:val="24"/>
          <w:szCs w:val="24"/>
        </w:rPr>
        <w:t>orralduse 14.12.2016.a nr 1365-k</w:t>
      </w:r>
      <w:r w:rsidR="00042155" w:rsidRPr="000A7144">
        <w:rPr>
          <w:rFonts w:ascii="Times New Roman" w:hAnsi="Times New Roman"/>
          <w:color w:val="000000" w:themeColor="text1"/>
          <w:sz w:val="24"/>
          <w:szCs w:val="24"/>
        </w:rPr>
        <w:t xml:space="preserve"> </w:t>
      </w:r>
      <w:r w:rsidR="00944C7F" w:rsidRPr="000A7144">
        <w:rPr>
          <w:rFonts w:ascii="Times New Roman" w:hAnsi="Times New Roman"/>
          <w:color w:val="000000" w:themeColor="text1"/>
          <w:sz w:val="24"/>
          <w:szCs w:val="24"/>
        </w:rPr>
        <w:t>ja</w:t>
      </w:r>
      <w:r w:rsidR="00263E5B" w:rsidRPr="000A7144">
        <w:rPr>
          <w:rFonts w:ascii="Times New Roman" w:hAnsi="Times New Roman"/>
          <w:color w:val="000000" w:themeColor="text1"/>
          <w:sz w:val="24"/>
          <w:szCs w:val="24"/>
        </w:rPr>
        <w:t xml:space="preserve"> </w:t>
      </w:r>
      <w:r w:rsidR="00B1691D" w:rsidRPr="000A7144">
        <w:rPr>
          <w:rFonts w:ascii="Times New Roman" w:hAnsi="Times New Roman"/>
          <w:color w:val="000000" w:themeColor="text1"/>
          <w:sz w:val="24"/>
          <w:szCs w:val="24"/>
        </w:rPr>
        <w:t>29.12.</w:t>
      </w:r>
      <w:r w:rsidR="00944C7F" w:rsidRPr="000A7144">
        <w:rPr>
          <w:rFonts w:ascii="Times New Roman" w:hAnsi="Times New Roman"/>
          <w:color w:val="000000" w:themeColor="text1"/>
          <w:sz w:val="24"/>
          <w:szCs w:val="24"/>
        </w:rPr>
        <w:t xml:space="preserve">2016.a. Üürileandja ja Üürniku vahel sõlmitud Linnavara tasuta kasutamise lepingu alusel. </w:t>
      </w:r>
      <w:r w:rsidR="00944C7F" w:rsidRPr="00AB1CFD">
        <w:rPr>
          <w:rFonts w:ascii="Times New Roman" w:hAnsi="Times New Roman"/>
          <w:sz w:val="24"/>
          <w:szCs w:val="24"/>
        </w:rPr>
        <w:t>Antud dokumentidest tuleneb Üürileandja õigus sõlmida käesolev leping.</w:t>
      </w:r>
    </w:p>
    <w:p w14:paraId="1163486C" w14:textId="7FF7AB56" w:rsidR="00993FD8" w:rsidRPr="00AB1CFD" w:rsidRDefault="00993FD8" w:rsidP="00993FD8">
      <w:pPr>
        <w:pStyle w:val="a6"/>
        <w:numPr>
          <w:ilvl w:val="1"/>
          <w:numId w:val="35"/>
        </w:numPr>
        <w:rPr>
          <w:rFonts w:ascii="Times New Roman" w:hAnsi="Times New Roman"/>
          <w:sz w:val="24"/>
          <w:szCs w:val="24"/>
        </w:rPr>
      </w:pPr>
      <w:r w:rsidRPr="00AB1CFD">
        <w:rPr>
          <w:rFonts w:ascii="Times New Roman" w:hAnsi="Times New Roman"/>
          <w:sz w:val="24"/>
          <w:szCs w:val="24"/>
        </w:rPr>
        <w:t>Lepingu sõlmimisel kinnitab üürnik, et ta on tutvunud hoone asukohaga aadressil Linnuse 2, Narva</w:t>
      </w:r>
      <w:r w:rsidR="00E048AC" w:rsidRPr="00AB1CFD">
        <w:rPr>
          <w:rFonts w:ascii="Times New Roman" w:hAnsi="Times New Roman"/>
          <w:sz w:val="24"/>
          <w:szCs w:val="24"/>
        </w:rPr>
        <w:t xml:space="preserve"> (edaspidi: hoone)</w:t>
      </w:r>
      <w:r w:rsidRPr="00AB1CFD">
        <w:rPr>
          <w:rFonts w:ascii="Times New Roman" w:hAnsi="Times New Roman"/>
          <w:sz w:val="24"/>
          <w:szCs w:val="24"/>
        </w:rPr>
        <w:t>, ehitusaudititega ja üüritava vara seisundiga ning tal puuduvad pretensioonid vara seisundi suhtes. Üürile antavat vara nimetatakse edaspidi ruumiks või ruumideks.</w:t>
      </w:r>
    </w:p>
    <w:p w14:paraId="0FD508BE" w14:textId="77777777" w:rsidR="00993FD8" w:rsidRPr="00AB1CFD" w:rsidRDefault="00944C7F" w:rsidP="00993FD8">
      <w:pPr>
        <w:pStyle w:val="a6"/>
        <w:numPr>
          <w:ilvl w:val="1"/>
          <w:numId w:val="35"/>
        </w:numPr>
        <w:rPr>
          <w:rFonts w:ascii="Times New Roman" w:hAnsi="Times New Roman"/>
          <w:sz w:val="24"/>
          <w:szCs w:val="24"/>
        </w:rPr>
      </w:pPr>
      <w:r w:rsidRPr="00AB1CFD">
        <w:rPr>
          <w:rFonts w:ascii="Times New Roman" w:hAnsi="Times New Roman"/>
          <w:sz w:val="24"/>
          <w:szCs w:val="24"/>
        </w:rPr>
        <w:lastRenderedPageBreak/>
        <w:t xml:space="preserve">Lisaks Lepingu tekstile </w:t>
      </w:r>
      <w:r w:rsidR="00607DC3" w:rsidRPr="00AB1CFD">
        <w:rPr>
          <w:rFonts w:ascii="Times New Roman" w:hAnsi="Times New Roman"/>
          <w:sz w:val="24"/>
          <w:szCs w:val="24"/>
        </w:rPr>
        <w:t xml:space="preserve">on </w:t>
      </w:r>
      <w:r w:rsidR="001603A1" w:rsidRPr="00AB1CFD">
        <w:rPr>
          <w:rFonts w:ascii="Times New Roman" w:hAnsi="Times New Roman"/>
          <w:sz w:val="24"/>
          <w:szCs w:val="24"/>
        </w:rPr>
        <w:t>Lepingu dokumentideks ja lahutamata osadeks:</w:t>
      </w:r>
    </w:p>
    <w:p w14:paraId="006DA66B" w14:textId="77777777" w:rsidR="00993FD8" w:rsidRPr="00AB1CFD" w:rsidRDefault="009833D8" w:rsidP="00993FD8">
      <w:pPr>
        <w:pStyle w:val="a6"/>
        <w:numPr>
          <w:ilvl w:val="2"/>
          <w:numId w:val="35"/>
        </w:numPr>
        <w:rPr>
          <w:rFonts w:ascii="Times New Roman" w:hAnsi="Times New Roman"/>
          <w:sz w:val="24"/>
          <w:szCs w:val="24"/>
        </w:rPr>
      </w:pPr>
      <w:r w:rsidRPr="00AB1CFD">
        <w:rPr>
          <w:rFonts w:ascii="Times New Roman" w:hAnsi="Times New Roman"/>
          <w:sz w:val="24"/>
          <w:szCs w:val="24"/>
        </w:rPr>
        <w:t xml:space="preserve">Ruumide üleandmise-vastuvõtmise akt (Lisa </w:t>
      </w:r>
      <w:r w:rsidR="00DA04E6" w:rsidRPr="00AB1CFD">
        <w:rPr>
          <w:rFonts w:ascii="Times New Roman" w:hAnsi="Times New Roman"/>
          <w:sz w:val="24"/>
          <w:szCs w:val="24"/>
        </w:rPr>
        <w:t>1</w:t>
      </w:r>
      <w:r w:rsidRPr="00AB1CFD">
        <w:rPr>
          <w:rFonts w:ascii="Times New Roman" w:hAnsi="Times New Roman"/>
          <w:sz w:val="24"/>
          <w:szCs w:val="24"/>
        </w:rPr>
        <w:t>)</w:t>
      </w:r>
      <w:r w:rsidR="00BB274D" w:rsidRPr="00AB1CFD">
        <w:rPr>
          <w:rFonts w:ascii="Times New Roman" w:hAnsi="Times New Roman"/>
          <w:sz w:val="24"/>
          <w:szCs w:val="24"/>
        </w:rPr>
        <w:t>;</w:t>
      </w:r>
    </w:p>
    <w:p w14:paraId="2738461A" w14:textId="2F9BA09E" w:rsidR="00451D11" w:rsidRPr="00AB1CFD" w:rsidRDefault="00670F71" w:rsidP="00993FD8">
      <w:pPr>
        <w:pStyle w:val="a6"/>
        <w:numPr>
          <w:ilvl w:val="2"/>
          <w:numId w:val="35"/>
        </w:numPr>
        <w:rPr>
          <w:rFonts w:ascii="Times New Roman" w:hAnsi="Times New Roman"/>
          <w:sz w:val="24"/>
          <w:szCs w:val="24"/>
        </w:rPr>
      </w:pPr>
      <w:r w:rsidRPr="00AB1CFD">
        <w:rPr>
          <w:rFonts w:ascii="Times New Roman" w:hAnsi="Times New Roman"/>
          <w:sz w:val="24"/>
          <w:szCs w:val="24"/>
        </w:rPr>
        <w:t xml:space="preserve">Ruumide asukoha plaan (Lisa </w:t>
      </w:r>
      <w:r w:rsidR="00DA04E6" w:rsidRPr="00AB1CFD">
        <w:rPr>
          <w:rFonts w:ascii="Times New Roman" w:hAnsi="Times New Roman"/>
          <w:sz w:val="24"/>
          <w:szCs w:val="24"/>
        </w:rPr>
        <w:t>2</w:t>
      </w:r>
      <w:r w:rsidRPr="00AB1CFD">
        <w:rPr>
          <w:rFonts w:ascii="Times New Roman" w:hAnsi="Times New Roman"/>
          <w:sz w:val="24"/>
          <w:szCs w:val="24"/>
        </w:rPr>
        <w:t>)</w:t>
      </w:r>
      <w:r w:rsidR="00BB274D" w:rsidRPr="00AB1CFD">
        <w:rPr>
          <w:rFonts w:ascii="Times New Roman" w:hAnsi="Times New Roman"/>
          <w:sz w:val="24"/>
          <w:szCs w:val="24"/>
        </w:rPr>
        <w:t>.</w:t>
      </w:r>
    </w:p>
    <w:p w14:paraId="7EF2178E" w14:textId="287E96A7" w:rsidR="00993FD8" w:rsidRPr="00AB1CFD" w:rsidRDefault="00664651" w:rsidP="00993FD8">
      <w:pPr>
        <w:pStyle w:val="af4"/>
        <w:numPr>
          <w:ilvl w:val="1"/>
          <w:numId w:val="35"/>
        </w:numPr>
        <w:jc w:val="both"/>
        <w:rPr>
          <w:sz w:val="24"/>
          <w:szCs w:val="24"/>
          <w:lang w:val="et-EE"/>
        </w:rPr>
      </w:pPr>
      <w:r w:rsidRPr="00AB1CFD">
        <w:rPr>
          <w:sz w:val="24"/>
          <w:szCs w:val="24"/>
          <w:lang w:val="et-EE"/>
        </w:rPr>
        <w:t xml:space="preserve">Lepingu </w:t>
      </w:r>
      <w:r w:rsidR="00944C7F" w:rsidRPr="00AB1CFD">
        <w:rPr>
          <w:sz w:val="24"/>
          <w:szCs w:val="24"/>
          <w:lang w:val="et-EE"/>
        </w:rPr>
        <w:t xml:space="preserve">allakirjutamisega </w:t>
      </w:r>
      <w:r w:rsidRPr="00AB1CFD">
        <w:rPr>
          <w:sz w:val="24"/>
          <w:szCs w:val="24"/>
          <w:lang w:val="et-EE"/>
        </w:rPr>
        <w:t>Pooled kinnitavad, et:</w:t>
      </w:r>
    </w:p>
    <w:p w14:paraId="593AE4EA" w14:textId="77777777" w:rsidR="00993FD8" w:rsidRPr="00AB1CFD" w:rsidRDefault="00664651" w:rsidP="00993FD8">
      <w:pPr>
        <w:pStyle w:val="af4"/>
        <w:numPr>
          <w:ilvl w:val="2"/>
          <w:numId w:val="35"/>
        </w:numPr>
        <w:jc w:val="both"/>
        <w:rPr>
          <w:sz w:val="24"/>
          <w:szCs w:val="24"/>
          <w:lang w:val="et-EE"/>
        </w:rPr>
      </w:pPr>
      <w:r w:rsidRPr="00AB1CFD">
        <w:rPr>
          <w:sz w:val="24"/>
          <w:szCs w:val="24"/>
          <w:lang w:val="et-EE"/>
        </w:rPr>
        <w:t xml:space="preserve">nende esindajatel on seaduslik või volikirjaga antud </w:t>
      </w:r>
      <w:r w:rsidR="007D3D0E" w:rsidRPr="00AB1CFD">
        <w:rPr>
          <w:sz w:val="24"/>
          <w:szCs w:val="24"/>
          <w:lang w:val="et-EE"/>
        </w:rPr>
        <w:t>õigust</w:t>
      </w:r>
      <w:r w:rsidRPr="00AB1CFD">
        <w:rPr>
          <w:sz w:val="24"/>
          <w:szCs w:val="24"/>
          <w:lang w:val="et-EE"/>
        </w:rPr>
        <w:t xml:space="preserve"> sõlmida käesolev Leping</w:t>
      </w:r>
      <w:r w:rsidR="00993FD8" w:rsidRPr="00AB1CFD">
        <w:rPr>
          <w:sz w:val="24"/>
          <w:szCs w:val="24"/>
          <w:lang w:val="et-EE"/>
        </w:rPr>
        <w:t>;</w:t>
      </w:r>
    </w:p>
    <w:p w14:paraId="6BBD1ACA" w14:textId="38908314" w:rsidR="00993FD8" w:rsidRPr="00AB1CFD" w:rsidRDefault="00663C15" w:rsidP="00993FD8">
      <w:pPr>
        <w:pStyle w:val="af4"/>
        <w:numPr>
          <w:ilvl w:val="2"/>
          <w:numId w:val="35"/>
        </w:numPr>
        <w:jc w:val="both"/>
        <w:rPr>
          <w:sz w:val="24"/>
          <w:szCs w:val="24"/>
          <w:lang w:val="et-EE"/>
        </w:rPr>
      </w:pPr>
      <w:r w:rsidRPr="00AB1CFD">
        <w:rPr>
          <w:sz w:val="24"/>
          <w:szCs w:val="24"/>
          <w:lang w:val="et-EE"/>
        </w:rPr>
        <w:t>r</w:t>
      </w:r>
      <w:r w:rsidR="00993FD8" w:rsidRPr="00AB1CFD">
        <w:rPr>
          <w:sz w:val="24"/>
          <w:szCs w:val="24"/>
          <w:lang w:val="et-EE"/>
        </w:rPr>
        <w:t>uum</w:t>
      </w:r>
      <w:r w:rsidRPr="00AB1CFD">
        <w:rPr>
          <w:sz w:val="24"/>
          <w:szCs w:val="24"/>
          <w:lang w:val="et-EE"/>
        </w:rPr>
        <w:t>(</w:t>
      </w:r>
      <w:r w:rsidR="00993FD8" w:rsidRPr="00AB1CFD">
        <w:rPr>
          <w:sz w:val="24"/>
          <w:szCs w:val="24"/>
          <w:lang w:val="et-EE"/>
        </w:rPr>
        <w:t>id</w:t>
      </w:r>
      <w:r w:rsidRPr="00AB1CFD">
        <w:rPr>
          <w:sz w:val="24"/>
          <w:szCs w:val="24"/>
          <w:lang w:val="et-EE"/>
        </w:rPr>
        <w:t>)</w:t>
      </w:r>
      <w:r w:rsidR="00944C7F" w:rsidRPr="00AB1CFD">
        <w:rPr>
          <w:sz w:val="24"/>
          <w:szCs w:val="24"/>
          <w:lang w:val="et-EE"/>
        </w:rPr>
        <w:t xml:space="preserve"> ei ole koormatud kolmandate isikute õigustega, mis võiksid takistada Üüril</w:t>
      </w:r>
      <w:r w:rsidR="00CF6243" w:rsidRPr="00AB1CFD">
        <w:rPr>
          <w:sz w:val="24"/>
          <w:szCs w:val="24"/>
          <w:lang w:val="et-EE"/>
        </w:rPr>
        <w:t>eandjal sõlmida käesolev Leping;</w:t>
      </w:r>
    </w:p>
    <w:p w14:paraId="38511B83" w14:textId="77777777" w:rsidR="00993FD8" w:rsidRPr="00AB1CFD" w:rsidRDefault="00664651" w:rsidP="00993FD8">
      <w:pPr>
        <w:pStyle w:val="af4"/>
        <w:numPr>
          <w:ilvl w:val="2"/>
          <w:numId w:val="35"/>
        </w:numPr>
        <w:jc w:val="both"/>
        <w:rPr>
          <w:sz w:val="24"/>
          <w:szCs w:val="24"/>
          <w:lang w:val="et-EE"/>
        </w:rPr>
      </w:pPr>
      <w:r w:rsidRPr="00AB1CFD">
        <w:rPr>
          <w:sz w:val="24"/>
          <w:szCs w:val="24"/>
          <w:lang w:val="et-EE"/>
        </w:rPr>
        <w:t>puuduvad asjaolud, mis takistaksid Pooltel omandamast tsiviilõigusi ja täitmast kohustusi käesoleva Lepingu kohaselt.</w:t>
      </w:r>
    </w:p>
    <w:p w14:paraId="2F69B4D5" w14:textId="4D72631D" w:rsidR="00DA04E6" w:rsidRPr="00AB1CFD" w:rsidRDefault="00664651" w:rsidP="00993FD8">
      <w:pPr>
        <w:pStyle w:val="af4"/>
        <w:numPr>
          <w:ilvl w:val="1"/>
          <w:numId w:val="35"/>
        </w:numPr>
        <w:jc w:val="both"/>
        <w:rPr>
          <w:sz w:val="24"/>
          <w:szCs w:val="24"/>
          <w:lang w:val="et-EE"/>
        </w:rPr>
      </w:pPr>
      <w:r w:rsidRPr="00AB1CFD">
        <w:rPr>
          <w:sz w:val="24"/>
          <w:szCs w:val="24"/>
          <w:lang w:val="et-EE"/>
        </w:rPr>
        <w:t>Pooled lähtuvad lepinguliste kohustuste täitmisel hea usu ja</w:t>
      </w:r>
      <w:r w:rsidRPr="00AB1CFD">
        <w:rPr>
          <w:b/>
          <w:sz w:val="24"/>
          <w:szCs w:val="24"/>
          <w:lang w:val="et-EE"/>
        </w:rPr>
        <w:t xml:space="preserve"> </w:t>
      </w:r>
      <w:r w:rsidRPr="00AB1CFD">
        <w:rPr>
          <w:rStyle w:val="ae"/>
          <w:b w:val="0"/>
          <w:sz w:val="24"/>
          <w:szCs w:val="24"/>
          <w:lang w:val="et-EE"/>
        </w:rPr>
        <w:t>mõistlikkuse</w:t>
      </w:r>
      <w:r w:rsidRPr="00AB1CFD">
        <w:rPr>
          <w:sz w:val="24"/>
          <w:szCs w:val="24"/>
          <w:lang w:val="et-EE"/>
        </w:rPr>
        <w:t xml:space="preserve"> põhimõttest.</w:t>
      </w:r>
    </w:p>
    <w:p w14:paraId="3F0FDF1F" w14:textId="77777777" w:rsidR="00664651" w:rsidRPr="00AB1CFD" w:rsidRDefault="00664651" w:rsidP="005702E5">
      <w:pPr>
        <w:jc w:val="both"/>
        <w:rPr>
          <w:b/>
          <w:sz w:val="24"/>
          <w:szCs w:val="24"/>
          <w:lang w:val="et-EE"/>
        </w:rPr>
      </w:pPr>
    </w:p>
    <w:p w14:paraId="238791CB" w14:textId="3A4370EC" w:rsidR="00451D11" w:rsidRPr="00AB1CFD" w:rsidRDefault="00451D11" w:rsidP="00993FD8">
      <w:pPr>
        <w:pStyle w:val="af4"/>
        <w:numPr>
          <w:ilvl w:val="0"/>
          <w:numId w:val="35"/>
        </w:numPr>
        <w:jc w:val="both"/>
        <w:rPr>
          <w:b/>
          <w:sz w:val="24"/>
          <w:szCs w:val="24"/>
          <w:lang w:val="et-EE"/>
        </w:rPr>
      </w:pPr>
      <w:r w:rsidRPr="00AB1CFD">
        <w:rPr>
          <w:b/>
          <w:sz w:val="24"/>
          <w:szCs w:val="24"/>
          <w:lang w:val="et-EE"/>
        </w:rPr>
        <w:t>LEPINGU ESE</w:t>
      </w:r>
      <w:r w:rsidR="0069409F" w:rsidRPr="00AB1CFD">
        <w:rPr>
          <w:b/>
          <w:sz w:val="24"/>
          <w:szCs w:val="24"/>
          <w:lang w:val="et-EE"/>
        </w:rPr>
        <w:t xml:space="preserve">, </w:t>
      </w:r>
      <w:r w:rsidRPr="00AB1CFD">
        <w:rPr>
          <w:b/>
          <w:sz w:val="24"/>
          <w:szCs w:val="24"/>
          <w:lang w:val="et-EE"/>
        </w:rPr>
        <w:t xml:space="preserve"> SELLE ÜLEANDMINE</w:t>
      </w:r>
    </w:p>
    <w:p w14:paraId="22F0DB6F" w14:textId="77777777" w:rsidR="00451D11" w:rsidRPr="00AB1CFD" w:rsidRDefault="00451D11" w:rsidP="005702E5">
      <w:pPr>
        <w:jc w:val="both"/>
        <w:rPr>
          <w:b/>
          <w:sz w:val="24"/>
          <w:szCs w:val="24"/>
          <w:lang w:val="et-EE"/>
        </w:rPr>
      </w:pPr>
    </w:p>
    <w:p w14:paraId="2399C49A" w14:textId="21C1EA10" w:rsidR="00993FD8" w:rsidRPr="00AB1CFD" w:rsidRDefault="00451D11" w:rsidP="00993FD8">
      <w:pPr>
        <w:numPr>
          <w:ilvl w:val="1"/>
          <w:numId w:val="35"/>
        </w:numPr>
        <w:autoSpaceDE w:val="0"/>
        <w:autoSpaceDN w:val="0"/>
        <w:adjustRightInd w:val="0"/>
        <w:jc w:val="both"/>
        <w:rPr>
          <w:sz w:val="24"/>
          <w:szCs w:val="24"/>
          <w:lang w:val="et-EE"/>
        </w:rPr>
      </w:pPr>
      <w:r w:rsidRPr="00AB1CFD">
        <w:rPr>
          <w:sz w:val="24"/>
          <w:szCs w:val="24"/>
          <w:lang w:val="et-EE"/>
        </w:rPr>
        <w:t xml:space="preserve">Üürileandja annab Üürnikule tasu eest </w:t>
      </w:r>
      <w:r w:rsidR="00944C7F" w:rsidRPr="00AB1CFD">
        <w:rPr>
          <w:sz w:val="24"/>
          <w:szCs w:val="24"/>
          <w:lang w:val="et-EE"/>
        </w:rPr>
        <w:t xml:space="preserve">ajutiseks </w:t>
      </w:r>
      <w:r w:rsidRPr="00AB1CFD">
        <w:rPr>
          <w:sz w:val="24"/>
          <w:szCs w:val="24"/>
          <w:lang w:val="et-EE"/>
        </w:rPr>
        <w:t xml:space="preserve">kasutamiseks </w:t>
      </w:r>
      <w:r w:rsidR="00476676" w:rsidRPr="00AB1CFD">
        <w:rPr>
          <w:sz w:val="24"/>
          <w:szCs w:val="24"/>
          <w:lang w:val="et-EE"/>
        </w:rPr>
        <w:t xml:space="preserve">Narvas, </w:t>
      </w:r>
      <w:r w:rsidR="000D7434" w:rsidRPr="00AB1CFD">
        <w:rPr>
          <w:sz w:val="24"/>
          <w:szCs w:val="24"/>
          <w:lang w:val="et-EE"/>
        </w:rPr>
        <w:t>Linnuse</w:t>
      </w:r>
      <w:r w:rsidR="00476676" w:rsidRPr="00AB1CFD">
        <w:rPr>
          <w:sz w:val="24"/>
          <w:szCs w:val="24"/>
          <w:lang w:val="et-EE"/>
        </w:rPr>
        <w:t xml:space="preserve"> </w:t>
      </w:r>
      <w:r w:rsidR="000D7434" w:rsidRPr="00AB1CFD">
        <w:rPr>
          <w:sz w:val="24"/>
          <w:szCs w:val="24"/>
          <w:lang w:val="et-EE"/>
        </w:rPr>
        <w:t>tänav 2</w:t>
      </w:r>
      <w:r w:rsidR="00476676" w:rsidRPr="00AB1CFD">
        <w:rPr>
          <w:sz w:val="24"/>
          <w:szCs w:val="24"/>
          <w:lang w:val="et-EE"/>
        </w:rPr>
        <w:t xml:space="preserve"> </w:t>
      </w:r>
      <w:r w:rsidR="000D7434" w:rsidRPr="00AB1CFD">
        <w:rPr>
          <w:sz w:val="24"/>
          <w:szCs w:val="24"/>
          <w:lang w:val="et-EE"/>
        </w:rPr>
        <w:t>hoones</w:t>
      </w:r>
      <w:r w:rsidR="00476676" w:rsidRPr="00AB1CFD">
        <w:rPr>
          <w:sz w:val="24"/>
          <w:szCs w:val="24"/>
          <w:lang w:val="et-EE"/>
        </w:rPr>
        <w:t xml:space="preserve"> </w:t>
      </w:r>
      <w:r w:rsidR="002B2477" w:rsidRPr="00AB1CFD">
        <w:rPr>
          <w:sz w:val="24"/>
          <w:szCs w:val="24"/>
          <w:lang w:val="et-EE"/>
        </w:rPr>
        <w:t>(edaspidi</w:t>
      </w:r>
      <w:r w:rsidR="002B2477" w:rsidRPr="00AB1CFD">
        <w:rPr>
          <w:i/>
          <w:sz w:val="24"/>
          <w:szCs w:val="24"/>
          <w:lang w:val="et-EE"/>
        </w:rPr>
        <w:t xml:space="preserve"> hoone</w:t>
      </w:r>
      <w:r w:rsidR="002B2477" w:rsidRPr="00AB1CFD">
        <w:rPr>
          <w:sz w:val="24"/>
          <w:szCs w:val="24"/>
          <w:lang w:val="et-EE"/>
        </w:rPr>
        <w:t xml:space="preserve">) </w:t>
      </w:r>
      <w:r w:rsidR="00A57065" w:rsidRPr="00AB1CFD">
        <w:rPr>
          <w:bCs/>
          <w:sz w:val="24"/>
          <w:szCs w:val="24"/>
          <w:lang w:val="et-EE"/>
        </w:rPr>
        <w:t>1</w:t>
      </w:r>
      <w:r w:rsidR="00B1691D" w:rsidRPr="00AB1CFD">
        <w:rPr>
          <w:sz w:val="24"/>
          <w:szCs w:val="24"/>
          <w:lang w:val="et-EE"/>
        </w:rPr>
        <w:t>.</w:t>
      </w:r>
      <w:r w:rsidR="00670F71" w:rsidRPr="00AB1CFD">
        <w:rPr>
          <w:sz w:val="24"/>
          <w:szCs w:val="24"/>
          <w:lang w:val="et-EE"/>
        </w:rPr>
        <w:t xml:space="preserve"> </w:t>
      </w:r>
      <w:r w:rsidR="00476676" w:rsidRPr="00AB1CFD">
        <w:rPr>
          <w:sz w:val="24"/>
          <w:szCs w:val="24"/>
          <w:lang w:val="et-EE"/>
        </w:rPr>
        <w:t>korruse</w:t>
      </w:r>
      <w:r w:rsidR="00670F71" w:rsidRPr="00AB1CFD">
        <w:rPr>
          <w:sz w:val="24"/>
          <w:szCs w:val="24"/>
          <w:lang w:val="et-EE"/>
        </w:rPr>
        <w:t>l</w:t>
      </w:r>
      <w:r w:rsidR="00476676" w:rsidRPr="00AB1CFD">
        <w:rPr>
          <w:sz w:val="24"/>
          <w:szCs w:val="24"/>
          <w:lang w:val="et-EE"/>
        </w:rPr>
        <w:t xml:space="preserve"> </w:t>
      </w:r>
      <w:r w:rsidR="000D7434" w:rsidRPr="00AB1CFD">
        <w:rPr>
          <w:sz w:val="24"/>
          <w:szCs w:val="24"/>
          <w:lang w:val="et-EE"/>
        </w:rPr>
        <w:t xml:space="preserve">asuvad </w:t>
      </w:r>
      <w:r w:rsidR="00476676" w:rsidRPr="00AB1CFD">
        <w:rPr>
          <w:sz w:val="24"/>
          <w:szCs w:val="24"/>
          <w:lang w:val="et-EE"/>
        </w:rPr>
        <w:t>ruumid</w:t>
      </w:r>
      <w:r w:rsidR="00670F71" w:rsidRPr="00AB1CFD">
        <w:rPr>
          <w:sz w:val="24"/>
          <w:szCs w:val="24"/>
          <w:lang w:val="et-EE"/>
        </w:rPr>
        <w:t>, mis on märgistatud Lepingu juurde lisatud plaanil</w:t>
      </w:r>
      <w:r w:rsidR="00476676" w:rsidRPr="00AB1CFD">
        <w:rPr>
          <w:sz w:val="24"/>
          <w:szCs w:val="24"/>
          <w:lang w:val="et-EE"/>
        </w:rPr>
        <w:t xml:space="preserve"> </w:t>
      </w:r>
      <w:r w:rsidR="00670F71" w:rsidRPr="00AB1CFD">
        <w:rPr>
          <w:sz w:val="24"/>
          <w:szCs w:val="24"/>
          <w:lang w:val="et-EE"/>
        </w:rPr>
        <w:t xml:space="preserve">punase </w:t>
      </w:r>
      <w:r w:rsidR="00AD676A" w:rsidRPr="00AB1CFD">
        <w:rPr>
          <w:sz w:val="24"/>
          <w:szCs w:val="24"/>
          <w:lang w:val="et-EE"/>
        </w:rPr>
        <w:t>joonega ja numbritega</w:t>
      </w:r>
      <w:r w:rsidR="00476676" w:rsidRPr="00AB1CFD">
        <w:rPr>
          <w:sz w:val="24"/>
          <w:szCs w:val="24"/>
          <w:lang w:val="et-EE"/>
        </w:rPr>
        <w:t xml:space="preserve"> </w:t>
      </w:r>
      <w:r w:rsidR="00A57065" w:rsidRPr="00AB1CFD">
        <w:rPr>
          <w:sz w:val="24"/>
          <w:szCs w:val="24"/>
          <w:lang w:val="et-EE"/>
        </w:rPr>
        <w:t>********</w:t>
      </w:r>
      <w:r w:rsidR="00AD676A" w:rsidRPr="00AB1CFD">
        <w:rPr>
          <w:sz w:val="24"/>
          <w:szCs w:val="24"/>
          <w:lang w:val="et-EE"/>
        </w:rPr>
        <w:t>. Ruumide</w:t>
      </w:r>
      <w:r w:rsidR="007264D4" w:rsidRPr="00AB1CFD">
        <w:rPr>
          <w:sz w:val="24"/>
          <w:szCs w:val="24"/>
          <w:lang w:val="et-EE"/>
        </w:rPr>
        <w:t xml:space="preserve"> </w:t>
      </w:r>
      <w:r w:rsidR="00AD676A" w:rsidRPr="00AB1CFD">
        <w:rPr>
          <w:sz w:val="24"/>
          <w:szCs w:val="24"/>
          <w:lang w:val="et-EE"/>
        </w:rPr>
        <w:t xml:space="preserve">üldpindala on </w:t>
      </w:r>
      <w:r w:rsidR="00A57065" w:rsidRPr="00AB1CFD">
        <w:rPr>
          <w:sz w:val="24"/>
          <w:szCs w:val="24"/>
          <w:lang w:val="et-EE"/>
        </w:rPr>
        <w:t>*****</w:t>
      </w:r>
      <w:r w:rsidR="00DB6771" w:rsidRPr="00AB1CFD">
        <w:rPr>
          <w:sz w:val="24"/>
          <w:szCs w:val="24"/>
          <w:lang w:val="et-EE"/>
        </w:rPr>
        <w:t xml:space="preserve"> </w:t>
      </w:r>
      <w:r w:rsidR="007264D4" w:rsidRPr="00AB1CFD">
        <w:rPr>
          <w:sz w:val="24"/>
          <w:szCs w:val="24"/>
          <w:lang w:val="et-EE"/>
        </w:rPr>
        <w:t>m²</w:t>
      </w:r>
      <w:r w:rsidR="007D7E61" w:rsidRPr="00AB1CFD">
        <w:rPr>
          <w:sz w:val="24"/>
          <w:szCs w:val="24"/>
          <w:lang w:val="et-EE"/>
        </w:rPr>
        <w:t xml:space="preserve"> (</w:t>
      </w:r>
      <w:r w:rsidR="00AD676A" w:rsidRPr="00AB1CFD">
        <w:rPr>
          <w:sz w:val="24"/>
          <w:szCs w:val="24"/>
          <w:lang w:val="et-EE"/>
        </w:rPr>
        <w:t xml:space="preserve">Lepingu tekstis nimetatakse </w:t>
      </w:r>
      <w:proofErr w:type="spellStart"/>
      <w:r w:rsidR="00663C15" w:rsidRPr="00AB1CFD">
        <w:rPr>
          <w:i/>
          <w:sz w:val="24"/>
          <w:szCs w:val="24"/>
          <w:lang w:val="en-US"/>
        </w:rPr>
        <w:t>ruum</w:t>
      </w:r>
      <w:proofErr w:type="spellEnd"/>
      <w:r w:rsidR="00663C15" w:rsidRPr="00AB1CFD">
        <w:rPr>
          <w:i/>
          <w:sz w:val="24"/>
          <w:szCs w:val="24"/>
          <w:lang w:val="en-US"/>
        </w:rPr>
        <w:t>(id</w:t>
      </w:r>
      <w:r w:rsidR="007264D4" w:rsidRPr="00AB1CFD">
        <w:rPr>
          <w:i/>
          <w:sz w:val="24"/>
          <w:szCs w:val="24"/>
          <w:lang w:val="et-EE"/>
        </w:rPr>
        <w:t>)</w:t>
      </w:r>
      <w:r w:rsidR="005366FA" w:rsidRPr="00AB1CFD">
        <w:rPr>
          <w:i/>
          <w:sz w:val="24"/>
          <w:szCs w:val="24"/>
          <w:lang w:val="et-EE"/>
        </w:rPr>
        <w:t>)</w:t>
      </w:r>
      <w:r w:rsidRPr="00AB1CFD">
        <w:rPr>
          <w:sz w:val="24"/>
          <w:szCs w:val="24"/>
          <w:lang w:val="et-EE"/>
        </w:rPr>
        <w:t xml:space="preserve">. </w:t>
      </w:r>
    </w:p>
    <w:p w14:paraId="24B4A86C" w14:textId="07B99CA1" w:rsidR="00993FD8" w:rsidRPr="00AB1CFD" w:rsidRDefault="00663C15" w:rsidP="00993FD8">
      <w:pPr>
        <w:numPr>
          <w:ilvl w:val="1"/>
          <w:numId w:val="35"/>
        </w:numPr>
        <w:autoSpaceDE w:val="0"/>
        <w:autoSpaceDN w:val="0"/>
        <w:adjustRightInd w:val="0"/>
        <w:jc w:val="both"/>
        <w:rPr>
          <w:sz w:val="24"/>
          <w:szCs w:val="24"/>
          <w:lang w:val="et-EE"/>
        </w:rPr>
      </w:pPr>
      <w:r w:rsidRPr="00AB1CFD">
        <w:rPr>
          <w:sz w:val="24"/>
          <w:szCs w:val="24"/>
          <w:lang w:val="et-EE"/>
        </w:rPr>
        <w:t>Ruumi(de)</w:t>
      </w:r>
      <w:r w:rsidR="006D65CF" w:rsidRPr="00AB1CFD">
        <w:rPr>
          <w:sz w:val="24"/>
          <w:szCs w:val="24"/>
          <w:lang w:val="et-EE"/>
        </w:rPr>
        <w:t xml:space="preserve"> kasutamise sihtotstarbe on </w:t>
      </w:r>
      <w:r w:rsidR="00993FD8" w:rsidRPr="00AB1CFD">
        <w:rPr>
          <w:sz w:val="24"/>
          <w:szCs w:val="24"/>
          <w:lang w:val="et-EE"/>
        </w:rPr>
        <w:t>xxxxxxxxxxxxxxxxxxxxxxxx</w:t>
      </w:r>
      <w:r w:rsidR="006D65CF" w:rsidRPr="00AB1CFD">
        <w:rPr>
          <w:sz w:val="24"/>
          <w:szCs w:val="24"/>
          <w:lang w:val="et-EE"/>
        </w:rPr>
        <w:t>.</w:t>
      </w:r>
    </w:p>
    <w:p w14:paraId="40EC59E0" w14:textId="34E0E0A6" w:rsidR="00451D11" w:rsidRPr="00AB1CFD" w:rsidRDefault="00663C15" w:rsidP="00993FD8">
      <w:pPr>
        <w:numPr>
          <w:ilvl w:val="1"/>
          <w:numId w:val="35"/>
        </w:numPr>
        <w:autoSpaceDE w:val="0"/>
        <w:autoSpaceDN w:val="0"/>
        <w:adjustRightInd w:val="0"/>
        <w:jc w:val="both"/>
        <w:rPr>
          <w:sz w:val="24"/>
          <w:szCs w:val="24"/>
          <w:lang w:val="et-EE"/>
        </w:rPr>
      </w:pPr>
      <w:r w:rsidRPr="00AB1CFD">
        <w:rPr>
          <w:sz w:val="24"/>
          <w:szCs w:val="24"/>
          <w:lang w:val="et-EE" w:bidi="ar-JO"/>
        </w:rPr>
        <w:t>Ruumi(de)</w:t>
      </w:r>
      <w:r w:rsidR="00451D11" w:rsidRPr="00AB1CFD">
        <w:rPr>
          <w:sz w:val="24"/>
          <w:szCs w:val="24"/>
          <w:lang w:val="et-EE"/>
        </w:rPr>
        <w:t xml:space="preserve"> üleandmisel Üürnikule koostavad Pooled üleandmise-vastuvõtmise akti, mille allakirjutamisega loetakse </w:t>
      </w:r>
      <w:r w:rsidRPr="00AB1CFD">
        <w:rPr>
          <w:sz w:val="24"/>
          <w:szCs w:val="24"/>
          <w:lang w:val="et-EE" w:bidi="ar-JO"/>
        </w:rPr>
        <w:t>ruumi(de)</w:t>
      </w:r>
      <w:r w:rsidR="00451D11" w:rsidRPr="00AB1CFD">
        <w:rPr>
          <w:sz w:val="24"/>
          <w:szCs w:val="24"/>
          <w:lang w:val="et-EE"/>
        </w:rPr>
        <w:t xml:space="preserve"> Üürniku poolt vastuvõetuks</w:t>
      </w:r>
      <w:r w:rsidR="0025438C" w:rsidRPr="00AB1CFD">
        <w:rPr>
          <w:sz w:val="24"/>
          <w:szCs w:val="24"/>
          <w:lang w:val="et-EE"/>
        </w:rPr>
        <w:t xml:space="preserve">. Akt </w:t>
      </w:r>
      <w:r w:rsidR="00451D11" w:rsidRPr="00AB1CFD">
        <w:rPr>
          <w:sz w:val="24"/>
          <w:szCs w:val="24"/>
          <w:lang w:val="et-EE"/>
        </w:rPr>
        <w:t xml:space="preserve"> </w:t>
      </w:r>
      <w:r w:rsidR="0025438C" w:rsidRPr="00AB1CFD">
        <w:rPr>
          <w:sz w:val="24"/>
          <w:szCs w:val="24"/>
          <w:lang w:val="et-EE"/>
        </w:rPr>
        <w:t>lisatakse Lepingu juurde</w:t>
      </w:r>
      <w:r w:rsidR="00451D11" w:rsidRPr="00AB1CFD">
        <w:rPr>
          <w:sz w:val="24"/>
          <w:szCs w:val="24"/>
          <w:lang w:val="et-EE"/>
        </w:rPr>
        <w:t xml:space="preserve"> Lepingu </w:t>
      </w:r>
      <w:r w:rsidR="0025438C" w:rsidRPr="00AB1CFD">
        <w:rPr>
          <w:sz w:val="24"/>
          <w:szCs w:val="24"/>
          <w:lang w:val="et-EE"/>
        </w:rPr>
        <w:t xml:space="preserve">lisana </w:t>
      </w:r>
      <w:r w:rsidR="00451D11" w:rsidRPr="00AB1CFD">
        <w:rPr>
          <w:sz w:val="24"/>
          <w:szCs w:val="24"/>
          <w:lang w:val="et-EE"/>
        </w:rPr>
        <w:t xml:space="preserve">nr. </w:t>
      </w:r>
      <w:r w:rsidR="00993FD8" w:rsidRPr="00AB1CFD">
        <w:rPr>
          <w:sz w:val="24"/>
          <w:szCs w:val="24"/>
          <w:lang w:val="et-EE"/>
        </w:rPr>
        <w:t>2</w:t>
      </w:r>
      <w:r w:rsidR="0025438C" w:rsidRPr="00AB1CFD">
        <w:rPr>
          <w:sz w:val="24"/>
          <w:szCs w:val="24"/>
          <w:lang w:val="et-EE"/>
        </w:rPr>
        <w:t xml:space="preserve"> </w:t>
      </w:r>
      <w:r w:rsidR="00D97DA2" w:rsidRPr="00AB1CFD">
        <w:rPr>
          <w:sz w:val="24"/>
          <w:szCs w:val="24"/>
          <w:lang w:val="et-EE"/>
        </w:rPr>
        <w:t>(Üleandmise-vastuvõtmise akt)</w:t>
      </w:r>
      <w:r w:rsidR="00451D11" w:rsidRPr="00AB1CFD">
        <w:rPr>
          <w:sz w:val="24"/>
          <w:szCs w:val="24"/>
          <w:lang w:val="et-EE"/>
        </w:rPr>
        <w:t xml:space="preserve">. </w:t>
      </w:r>
      <w:r w:rsidR="00555226" w:rsidRPr="00AB1CFD">
        <w:rPr>
          <w:sz w:val="24"/>
          <w:szCs w:val="24"/>
          <w:lang w:val="et-EE"/>
        </w:rPr>
        <w:t xml:space="preserve">Üürnik tõendab aktil oma allkirjaga, et </w:t>
      </w:r>
      <w:r w:rsidRPr="00AB1CFD">
        <w:rPr>
          <w:sz w:val="24"/>
          <w:szCs w:val="24"/>
          <w:lang w:val="et-EE"/>
        </w:rPr>
        <w:t>ruum(id)</w:t>
      </w:r>
      <w:r w:rsidR="00555226" w:rsidRPr="00AB1CFD">
        <w:rPr>
          <w:sz w:val="24"/>
          <w:szCs w:val="24"/>
          <w:lang w:val="et-EE"/>
        </w:rPr>
        <w:t xml:space="preserve"> on kõlblik kasutamiseks Poolte poolt kokkulepitud otstarbel, Üürnik on teadlik </w:t>
      </w:r>
      <w:r w:rsidRPr="00AB1CFD">
        <w:rPr>
          <w:sz w:val="24"/>
          <w:szCs w:val="24"/>
          <w:lang w:val="et-EE"/>
        </w:rPr>
        <w:t>ruumi(de)</w:t>
      </w:r>
      <w:r w:rsidR="00555226" w:rsidRPr="00AB1CFD">
        <w:rPr>
          <w:sz w:val="24"/>
          <w:szCs w:val="24"/>
          <w:lang w:val="et-EE"/>
        </w:rPr>
        <w:t xml:space="preserve"> seisukorrast ja võimalikest puudustest.</w:t>
      </w:r>
    </w:p>
    <w:p w14:paraId="3D1ACFA7" w14:textId="77777777" w:rsidR="001603A1" w:rsidRPr="00AB1CFD" w:rsidRDefault="001603A1" w:rsidP="005702E5">
      <w:pPr>
        <w:autoSpaceDE w:val="0"/>
        <w:autoSpaceDN w:val="0"/>
        <w:adjustRightInd w:val="0"/>
        <w:jc w:val="both"/>
        <w:rPr>
          <w:sz w:val="24"/>
          <w:szCs w:val="24"/>
          <w:lang w:val="et-EE"/>
        </w:rPr>
      </w:pPr>
    </w:p>
    <w:p w14:paraId="489D130F" w14:textId="77777777" w:rsidR="00B027E4" w:rsidRPr="00AB1CFD" w:rsidRDefault="00B027E4" w:rsidP="00993FD8">
      <w:pPr>
        <w:numPr>
          <w:ilvl w:val="0"/>
          <w:numId w:val="35"/>
        </w:numPr>
        <w:jc w:val="both"/>
        <w:rPr>
          <w:b/>
          <w:caps/>
          <w:sz w:val="24"/>
          <w:szCs w:val="24"/>
          <w:lang w:val="et-EE" w:bidi="ar-JO"/>
        </w:rPr>
      </w:pPr>
      <w:r w:rsidRPr="00AB1CFD">
        <w:rPr>
          <w:b/>
          <w:caps/>
          <w:sz w:val="24"/>
          <w:szCs w:val="24"/>
          <w:lang w:val="et-EE" w:bidi="ar-JO"/>
        </w:rPr>
        <w:t xml:space="preserve">LEPINGU TÄHTAEG </w:t>
      </w:r>
    </w:p>
    <w:p w14:paraId="4CF0F4AD" w14:textId="77777777" w:rsidR="00B027E4" w:rsidRPr="000A7144" w:rsidRDefault="00B027E4" w:rsidP="005702E5">
      <w:pPr>
        <w:jc w:val="both"/>
        <w:rPr>
          <w:caps/>
          <w:color w:val="000000" w:themeColor="text1"/>
          <w:sz w:val="24"/>
          <w:szCs w:val="24"/>
          <w:lang w:val="et-EE" w:bidi="ar-JO"/>
        </w:rPr>
      </w:pPr>
    </w:p>
    <w:p w14:paraId="52E75C99" w14:textId="37333425" w:rsidR="00B027E4" w:rsidRPr="000A7144" w:rsidRDefault="00B027E4" w:rsidP="000A7144">
      <w:pPr>
        <w:pStyle w:val="af4"/>
        <w:numPr>
          <w:ilvl w:val="1"/>
          <w:numId w:val="35"/>
        </w:numPr>
        <w:jc w:val="both"/>
        <w:rPr>
          <w:color w:val="000000" w:themeColor="text1"/>
          <w:sz w:val="24"/>
          <w:szCs w:val="24"/>
          <w:lang w:val="et-EE"/>
        </w:rPr>
      </w:pPr>
      <w:bookmarkStart w:id="0" w:name="_Ref71086038"/>
      <w:r w:rsidRPr="000A7144">
        <w:rPr>
          <w:color w:val="000000" w:themeColor="text1"/>
          <w:sz w:val="24"/>
          <w:szCs w:val="24"/>
          <w:lang w:val="et-EE" w:bidi="ar-JO"/>
        </w:rPr>
        <w:t xml:space="preserve">Leping jõustub </w:t>
      </w:r>
      <w:r w:rsidR="00B55E11" w:rsidRPr="000A7144">
        <w:rPr>
          <w:color w:val="000000" w:themeColor="text1"/>
          <w:sz w:val="24"/>
          <w:szCs w:val="24"/>
          <w:lang w:val="et-EE"/>
        </w:rPr>
        <w:t>üleandmi</w:t>
      </w:r>
      <w:r w:rsidR="00B26B19" w:rsidRPr="000A7144">
        <w:rPr>
          <w:color w:val="000000" w:themeColor="text1"/>
          <w:sz w:val="24"/>
          <w:szCs w:val="24"/>
          <w:lang w:val="et-EE"/>
        </w:rPr>
        <w:t>se-va</w:t>
      </w:r>
      <w:r w:rsidR="00B55E11" w:rsidRPr="000A7144">
        <w:rPr>
          <w:color w:val="000000" w:themeColor="text1"/>
          <w:sz w:val="24"/>
          <w:szCs w:val="24"/>
          <w:lang w:val="et-EE"/>
        </w:rPr>
        <w:t>stuvõtmise akti</w:t>
      </w:r>
      <w:r w:rsidRPr="000A7144">
        <w:rPr>
          <w:color w:val="000000" w:themeColor="text1"/>
          <w:sz w:val="24"/>
          <w:szCs w:val="24"/>
          <w:lang w:val="et-EE" w:bidi="ar-JO"/>
        </w:rPr>
        <w:t xml:space="preserve"> allakirjutamise päevast arvates</w:t>
      </w:r>
      <w:r w:rsidRPr="000A7144">
        <w:rPr>
          <w:color w:val="000000" w:themeColor="text1"/>
          <w:sz w:val="24"/>
          <w:szCs w:val="24"/>
          <w:lang w:val="et-EE"/>
        </w:rPr>
        <w:t xml:space="preserve"> ning</w:t>
      </w:r>
      <w:r w:rsidRPr="000A7144">
        <w:rPr>
          <w:color w:val="000000" w:themeColor="text1"/>
          <w:sz w:val="24"/>
          <w:szCs w:val="24"/>
          <w:lang w:val="et-EE" w:bidi="ar-JO"/>
        </w:rPr>
        <w:t xml:space="preserve"> </w:t>
      </w:r>
      <w:r w:rsidR="0076301D" w:rsidRPr="000A7144">
        <w:rPr>
          <w:color w:val="000000" w:themeColor="text1"/>
          <w:sz w:val="24"/>
          <w:szCs w:val="24"/>
          <w:lang w:val="et-EE" w:bidi="ar-JO"/>
        </w:rPr>
        <w:t xml:space="preserve">on sõlmitud </w:t>
      </w:r>
      <w:bookmarkEnd w:id="0"/>
      <w:r w:rsidR="00993FD8" w:rsidRPr="000A7144">
        <w:rPr>
          <w:color w:val="000000" w:themeColor="text1"/>
          <w:sz w:val="24"/>
          <w:szCs w:val="24"/>
          <w:lang w:val="et-EE" w:bidi="ar-JO"/>
        </w:rPr>
        <w:t>………………………..</w:t>
      </w:r>
      <w:r w:rsidR="00DA04E6" w:rsidRPr="000A7144">
        <w:rPr>
          <w:color w:val="000000" w:themeColor="text1"/>
          <w:sz w:val="24"/>
          <w:szCs w:val="24"/>
          <w:lang w:val="et-EE" w:bidi="ar-JO"/>
        </w:rPr>
        <w:t>.</w:t>
      </w:r>
    </w:p>
    <w:p w14:paraId="10D84BED" w14:textId="77777777" w:rsidR="006D43F5" w:rsidRPr="00AB1CFD" w:rsidRDefault="006D43F5" w:rsidP="005702E5">
      <w:pPr>
        <w:autoSpaceDE w:val="0"/>
        <w:autoSpaceDN w:val="0"/>
        <w:adjustRightInd w:val="0"/>
        <w:jc w:val="both"/>
        <w:rPr>
          <w:b/>
          <w:caps/>
          <w:sz w:val="24"/>
          <w:szCs w:val="24"/>
          <w:lang w:val="et-EE"/>
        </w:rPr>
      </w:pPr>
    </w:p>
    <w:p w14:paraId="54E57D9E" w14:textId="2ACE2AEF" w:rsidR="00451D11" w:rsidRPr="00AB1CFD" w:rsidRDefault="00451D11" w:rsidP="00993FD8">
      <w:pPr>
        <w:numPr>
          <w:ilvl w:val="0"/>
          <w:numId w:val="35"/>
        </w:numPr>
        <w:autoSpaceDE w:val="0"/>
        <w:autoSpaceDN w:val="0"/>
        <w:adjustRightInd w:val="0"/>
        <w:jc w:val="both"/>
        <w:rPr>
          <w:b/>
          <w:caps/>
          <w:sz w:val="24"/>
          <w:szCs w:val="24"/>
          <w:lang w:val="et-EE"/>
        </w:rPr>
      </w:pPr>
      <w:r w:rsidRPr="00AB1CFD">
        <w:rPr>
          <w:b/>
          <w:caps/>
          <w:sz w:val="24"/>
          <w:szCs w:val="24"/>
          <w:lang w:val="et-EE"/>
        </w:rPr>
        <w:t>ÜÜRI ja muude kulude suurus ja tasumise kord</w:t>
      </w:r>
      <w:r w:rsidR="00DE60DA" w:rsidRPr="00AB1CFD">
        <w:rPr>
          <w:b/>
          <w:caps/>
          <w:sz w:val="24"/>
          <w:szCs w:val="24"/>
          <w:lang w:val="et-EE"/>
        </w:rPr>
        <w:t xml:space="preserve"> ning deposiit</w:t>
      </w:r>
    </w:p>
    <w:p w14:paraId="0310EAEC" w14:textId="77777777" w:rsidR="00B97194" w:rsidRPr="00AB1CFD" w:rsidRDefault="00B97194" w:rsidP="005702E5">
      <w:pPr>
        <w:autoSpaceDE w:val="0"/>
        <w:autoSpaceDN w:val="0"/>
        <w:adjustRightInd w:val="0"/>
        <w:jc w:val="both"/>
        <w:rPr>
          <w:b/>
          <w:caps/>
          <w:sz w:val="24"/>
          <w:szCs w:val="24"/>
          <w:lang w:val="et-EE"/>
        </w:rPr>
      </w:pPr>
    </w:p>
    <w:p w14:paraId="7E135567" w14:textId="5DE46DEF" w:rsidR="00993FD8" w:rsidRPr="00AB1CFD" w:rsidRDefault="00993FD8" w:rsidP="00993FD8">
      <w:pPr>
        <w:pStyle w:val="a6"/>
        <w:numPr>
          <w:ilvl w:val="1"/>
          <w:numId w:val="35"/>
        </w:numPr>
        <w:tabs>
          <w:tab w:val="num" w:pos="900"/>
        </w:tabs>
        <w:rPr>
          <w:rFonts w:ascii="Times New Roman" w:hAnsi="Times New Roman"/>
          <w:sz w:val="24"/>
          <w:szCs w:val="24"/>
        </w:rPr>
      </w:pPr>
      <w:r w:rsidRPr="00AB1CFD">
        <w:rPr>
          <w:rFonts w:ascii="Times New Roman" w:hAnsi="Times New Roman"/>
          <w:sz w:val="24"/>
          <w:szCs w:val="24"/>
        </w:rPr>
        <w:t xml:space="preserve">Üürnik kohustub maksma üürileandjale üüri </w:t>
      </w:r>
      <w:r w:rsidR="00773E8A" w:rsidRPr="00AB1CFD">
        <w:rPr>
          <w:rFonts w:ascii="Times New Roman" w:hAnsi="Times New Roman"/>
          <w:sz w:val="24"/>
          <w:szCs w:val="24"/>
        </w:rPr>
        <w:t>**</w:t>
      </w:r>
      <w:r w:rsidRPr="00AB1CFD">
        <w:rPr>
          <w:rFonts w:ascii="Times New Roman" w:hAnsi="Times New Roman"/>
          <w:sz w:val="24"/>
          <w:szCs w:val="24"/>
        </w:rPr>
        <w:t>,</w:t>
      </w:r>
      <w:r w:rsidR="00773E8A" w:rsidRPr="00AB1CFD">
        <w:rPr>
          <w:rFonts w:ascii="Times New Roman" w:hAnsi="Times New Roman"/>
          <w:sz w:val="24"/>
          <w:szCs w:val="24"/>
        </w:rPr>
        <w:t>**</w:t>
      </w:r>
      <w:r w:rsidRPr="00AB1CFD">
        <w:rPr>
          <w:rFonts w:ascii="Times New Roman" w:hAnsi="Times New Roman"/>
          <w:sz w:val="24"/>
          <w:szCs w:val="24"/>
        </w:rPr>
        <w:t xml:space="preserve"> eurot kuus ühe ruumi ruutmeetri kohta. Üürile lisandub käibemaks seadusega ettenähtud määras, samuti muud riigimaksud juhul, kui need kuuluvad tasumisele üürilt.</w:t>
      </w:r>
    </w:p>
    <w:p w14:paraId="0DADD224" w14:textId="77777777" w:rsidR="00993FD8" w:rsidRPr="00AB1CFD" w:rsidRDefault="00993FD8" w:rsidP="00993FD8">
      <w:pPr>
        <w:pStyle w:val="a6"/>
        <w:numPr>
          <w:ilvl w:val="1"/>
          <w:numId w:val="35"/>
        </w:numPr>
        <w:tabs>
          <w:tab w:val="num" w:pos="900"/>
        </w:tabs>
        <w:rPr>
          <w:rFonts w:ascii="Times New Roman" w:hAnsi="Times New Roman"/>
          <w:sz w:val="24"/>
          <w:szCs w:val="24"/>
        </w:rPr>
      </w:pPr>
      <w:r w:rsidRPr="00AB1CFD">
        <w:rPr>
          <w:rFonts w:ascii="Times New Roman" w:hAnsi="Times New Roman"/>
          <w:sz w:val="24"/>
          <w:szCs w:val="24"/>
        </w:rPr>
        <w:t>Üürnik on kohustatud tasuma üüritasu üürileandja esitatud arve alusel iga kuu eest hiljemalt jooksva kuu 15. kuupäevaks. Arve mittekättesaamine ei vabasta üürnikku selle maksmisest. Juhul kui üüritasu tasumise tähtajaks ei ole üürnik saanud üürileandjalt vastavasisulist arvet, on üürnik kohustatud pöörduma arve saamiseks üürileandja raamatupidamisse (tel +372 55644201). Üür loetakse tasutuks hetkest, mil see on laekunud üürileandja arvelduskontole.</w:t>
      </w:r>
    </w:p>
    <w:p w14:paraId="4EE87876" w14:textId="4451B587" w:rsidR="006D65CF" w:rsidRPr="00AB1CFD" w:rsidRDefault="00767E54" w:rsidP="00993FD8">
      <w:pPr>
        <w:pStyle w:val="a6"/>
        <w:numPr>
          <w:ilvl w:val="1"/>
          <w:numId w:val="35"/>
        </w:numPr>
        <w:tabs>
          <w:tab w:val="num" w:pos="900"/>
        </w:tabs>
        <w:rPr>
          <w:rFonts w:ascii="Times New Roman" w:hAnsi="Times New Roman"/>
          <w:sz w:val="24"/>
          <w:szCs w:val="24"/>
        </w:rPr>
      </w:pPr>
      <w:r w:rsidRPr="00AB1CFD">
        <w:rPr>
          <w:rFonts w:ascii="Times New Roman" w:hAnsi="Times New Roman"/>
          <w:sz w:val="24"/>
          <w:szCs w:val="24"/>
        </w:rPr>
        <w:t>Lisaks üürile kohustub Üürnik tasuma</w:t>
      </w:r>
      <w:r w:rsidR="008415BB" w:rsidRPr="00AB1CFD">
        <w:rPr>
          <w:rFonts w:ascii="Times New Roman" w:hAnsi="Times New Roman"/>
          <w:sz w:val="24"/>
          <w:szCs w:val="24"/>
        </w:rPr>
        <w:t xml:space="preserve"> </w:t>
      </w:r>
      <w:r w:rsidR="00AC2C28" w:rsidRPr="00AB1CFD">
        <w:rPr>
          <w:rFonts w:ascii="Times New Roman" w:hAnsi="Times New Roman"/>
          <w:sz w:val="24"/>
          <w:szCs w:val="24"/>
        </w:rPr>
        <w:t>kõrvalkulud</w:t>
      </w:r>
      <w:r w:rsidR="008415BB" w:rsidRPr="00AB1CFD">
        <w:rPr>
          <w:rFonts w:ascii="Times New Roman" w:hAnsi="Times New Roman"/>
          <w:sz w:val="24"/>
          <w:szCs w:val="24"/>
        </w:rPr>
        <w:t xml:space="preserve"> </w:t>
      </w:r>
      <w:r w:rsidRPr="00AB1CFD">
        <w:rPr>
          <w:rFonts w:ascii="Times New Roman" w:hAnsi="Times New Roman"/>
          <w:sz w:val="24"/>
          <w:szCs w:val="24"/>
        </w:rPr>
        <w:t xml:space="preserve"> Üürileandja poolt esitatavate arvete alusel 10 kalendripäeva jooksul </w:t>
      </w:r>
      <w:r w:rsidR="000F5C21" w:rsidRPr="00AB1CFD">
        <w:rPr>
          <w:rFonts w:ascii="Times New Roman" w:hAnsi="Times New Roman"/>
          <w:sz w:val="24"/>
          <w:szCs w:val="24"/>
        </w:rPr>
        <w:t xml:space="preserve">alates </w:t>
      </w:r>
      <w:r w:rsidRPr="00AB1CFD">
        <w:rPr>
          <w:rFonts w:ascii="Times New Roman" w:hAnsi="Times New Roman"/>
          <w:sz w:val="24"/>
          <w:szCs w:val="24"/>
        </w:rPr>
        <w:t>arvete kättesaamisest</w:t>
      </w:r>
      <w:r w:rsidR="008415BB" w:rsidRPr="00AB1CFD">
        <w:rPr>
          <w:rFonts w:ascii="Times New Roman" w:hAnsi="Times New Roman"/>
          <w:sz w:val="24"/>
          <w:szCs w:val="24"/>
        </w:rPr>
        <w:t>.</w:t>
      </w:r>
    </w:p>
    <w:p w14:paraId="3314C82F" w14:textId="1F5A44DD" w:rsidR="00E048AC" w:rsidRPr="00AB1CFD" w:rsidRDefault="00E048AC" w:rsidP="00993FD8">
      <w:pPr>
        <w:pStyle w:val="a6"/>
        <w:numPr>
          <w:ilvl w:val="1"/>
          <w:numId w:val="35"/>
        </w:numPr>
        <w:tabs>
          <w:tab w:val="num" w:pos="900"/>
        </w:tabs>
        <w:rPr>
          <w:rFonts w:ascii="Times New Roman" w:hAnsi="Times New Roman"/>
          <w:sz w:val="24"/>
          <w:szCs w:val="24"/>
        </w:rPr>
      </w:pPr>
      <w:r w:rsidRPr="00AB1CFD">
        <w:rPr>
          <w:rFonts w:ascii="Times New Roman" w:hAnsi="Times New Roman"/>
          <w:noProof/>
          <w:sz w:val="24"/>
          <w:szCs w:val="24"/>
        </w:rPr>
        <w:t>Kõrvalkulud arvestatakse ruumi(de) suletud netopinna ja kogu hoone suletud netopinna suuruste suhte alusel või mõõturite olemasolu korral mõõturite näitude järgi vastavalt lepingu punktis 4.7 sätestatud korrale</w:t>
      </w:r>
      <w:r w:rsidR="00773E8A" w:rsidRPr="00AB1CFD">
        <w:rPr>
          <w:rFonts w:ascii="Times New Roman" w:hAnsi="Times New Roman"/>
          <w:noProof/>
          <w:sz w:val="24"/>
          <w:szCs w:val="24"/>
        </w:rPr>
        <w:t>.</w:t>
      </w:r>
    </w:p>
    <w:p w14:paraId="6AC00AAF" w14:textId="77777777" w:rsidR="00E048AC" w:rsidRPr="00AB1CFD" w:rsidRDefault="00E048AC" w:rsidP="00E048AC">
      <w:pPr>
        <w:numPr>
          <w:ilvl w:val="1"/>
          <w:numId w:val="35"/>
        </w:numPr>
        <w:tabs>
          <w:tab w:val="left" w:pos="426"/>
        </w:tabs>
        <w:autoSpaceDE w:val="0"/>
        <w:autoSpaceDN w:val="0"/>
        <w:adjustRightInd w:val="0"/>
        <w:jc w:val="both"/>
        <w:rPr>
          <w:sz w:val="24"/>
          <w:szCs w:val="24"/>
          <w:lang w:val="et-EE"/>
        </w:rPr>
      </w:pPr>
      <w:r w:rsidRPr="00AB1CFD">
        <w:rPr>
          <w:sz w:val="24"/>
          <w:szCs w:val="24"/>
          <w:lang w:val="et-EE"/>
        </w:rPr>
        <w:t>Kõrvalkulude nimekiri ja nende arvestamise alused:</w:t>
      </w:r>
    </w:p>
    <w:p w14:paraId="25B38AE7" w14:textId="77777777" w:rsidR="00E048AC" w:rsidRPr="00AB1CFD" w:rsidRDefault="00E048AC" w:rsidP="00E048AC">
      <w:pPr>
        <w:numPr>
          <w:ilvl w:val="2"/>
          <w:numId w:val="35"/>
        </w:numPr>
        <w:tabs>
          <w:tab w:val="left" w:pos="426"/>
        </w:tabs>
        <w:autoSpaceDE w:val="0"/>
        <w:autoSpaceDN w:val="0"/>
        <w:adjustRightInd w:val="0"/>
        <w:jc w:val="both"/>
        <w:rPr>
          <w:sz w:val="24"/>
          <w:szCs w:val="24"/>
          <w:lang w:val="et-EE"/>
        </w:rPr>
      </w:pPr>
      <w:r w:rsidRPr="00AB1CFD">
        <w:rPr>
          <w:sz w:val="24"/>
          <w:szCs w:val="24"/>
          <w:lang w:val="et-EE"/>
        </w:rPr>
        <w:t>Soe ja külm vesi ning kanalisatsioon – üürileandja esitatud arve alusel vastavalt tegelikule tarbimisele, mida tuvastatakse mõõturite näitude järgi. Käesolevas punktis nimetatud mõõturite näidud kohustub üürnik iseseisvalt fikseerima ning esitama üürileandjale hiljemalt jooksva kuu viimaseks kuupäevaks.</w:t>
      </w:r>
    </w:p>
    <w:p w14:paraId="7F63857C" w14:textId="348E8599" w:rsidR="00E048AC" w:rsidRPr="00AB1CFD" w:rsidRDefault="00E048AC" w:rsidP="00E048AC">
      <w:pPr>
        <w:numPr>
          <w:ilvl w:val="2"/>
          <w:numId w:val="35"/>
        </w:numPr>
        <w:tabs>
          <w:tab w:val="left" w:pos="426"/>
        </w:tabs>
        <w:autoSpaceDE w:val="0"/>
        <w:autoSpaceDN w:val="0"/>
        <w:adjustRightInd w:val="0"/>
        <w:jc w:val="both"/>
        <w:rPr>
          <w:sz w:val="24"/>
          <w:szCs w:val="24"/>
          <w:lang w:val="et-EE"/>
        </w:rPr>
      </w:pPr>
      <w:r w:rsidRPr="00AB1CFD">
        <w:rPr>
          <w:sz w:val="24"/>
          <w:szCs w:val="24"/>
          <w:lang w:val="et-EE"/>
        </w:rPr>
        <w:lastRenderedPageBreak/>
        <w:t>Elekter – üürileandja esitatud arve alusel vastavalt tegelikule tarbimisele, mida tuvastatakse ruumi</w:t>
      </w:r>
      <w:r w:rsidR="00663C15" w:rsidRPr="00AB1CFD">
        <w:rPr>
          <w:sz w:val="24"/>
          <w:szCs w:val="24"/>
          <w:lang w:val="et-EE"/>
        </w:rPr>
        <w:t>(</w:t>
      </w:r>
      <w:r w:rsidRPr="00AB1CFD">
        <w:rPr>
          <w:sz w:val="24"/>
          <w:szCs w:val="24"/>
          <w:lang w:val="et-EE"/>
        </w:rPr>
        <w:t>de</w:t>
      </w:r>
      <w:r w:rsidR="00663C15" w:rsidRPr="00AB1CFD">
        <w:rPr>
          <w:sz w:val="24"/>
          <w:szCs w:val="24"/>
          <w:lang w:val="et-EE"/>
        </w:rPr>
        <w:t>)</w:t>
      </w:r>
      <w:r w:rsidRPr="00AB1CFD">
        <w:rPr>
          <w:sz w:val="24"/>
          <w:szCs w:val="24"/>
          <w:lang w:val="et-EE"/>
        </w:rPr>
        <w:t>s paigaldatud elektriarvestite näitude järgi. Käesolevas punktis nimetatud arvestite näidud fikseerib üürileandja.</w:t>
      </w:r>
    </w:p>
    <w:p w14:paraId="0E60C4E0" w14:textId="297F1C10" w:rsidR="00E048AC" w:rsidRPr="00AB1CFD" w:rsidRDefault="00E048AC" w:rsidP="00E048AC">
      <w:pPr>
        <w:numPr>
          <w:ilvl w:val="2"/>
          <w:numId w:val="35"/>
        </w:numPr>
        <w:tabs>
          <w:tab w:val="left" w:pos="426"/>
        </w:tabs>
        <w:autoSpaceDE w:val="0"/>
        <w:autoSpaceDN w:val="0"/>
        <w:adjustRightInd w:val="0"/>
        <w:jc w:val="both"/>
        <w:rPr>
          <w:sz w:val="24"/>
          <w:szCs w:val="24"/>
          <w:lang w:val="et-EE"/>
        </w:rPr>
      </w:pPr>
      <w:r w:rsidRPr="00AB1CFD">
        <w:rPr>
          <w:sz w:val="24"/>
          <w:szCs w:val="24"/>
          <w:lang w:val="et-EE"/>
        </w:rPr>
        <w:t>Küte – üürileandja esitatud arve alusel vastavalt tegelikule tarbimisele, mida tuvastatakse küttesüsteemi jaoks tarbitavat elektrit mõõtva arvesti näitude alusel. Küttesüsteemi töös kasutatud elektrienergia kogus jagatakse hoone kõigi ruumide suletud netopinna ruutmeetritega ning korrutatakse ruumi</w:t>
      </w:r>
      <w:r w:rsidR="00663C15" w:rsidRPr="00AB1CFD">
        <w:rPr>
          <w:sz w:val="24"/>
          <w:szCs w:val="24"/>
          <w:lang w:val="et-EE"/>
        </w:rPr>
        <w:t>(</w:t>
      </w:r>
      <w:r w:rsidRPr="00AB1CFD">
        <w:rPr>
          <w:sz w:val="24"/>
          <w:szCs w:val="24"/>
          <w:lang w:val="et-EE"/>
        </w:rPr>
        <w:t>de</w:t>
      </w:r>
      <w:r w:rsidR="00663C15" w:rsidRPr="00AB1CFD">
        <w:rPr>
          <w:sz w:val="24"/>
          <w:szCs w:val="24"/>
          <w:lang w:val="et-EE"/>
        </w:rPr>
        <w:t>)</w:t>
      </w:r>
      <w:r w:rsidRPr="00AB1CFD">
        <w:rPr>
          <w:sz w:val="24"/>
          <w:szCs w:val="24"/>
          <w:lang w:val="et-EE"/>
        </w:rPr>
        <w:t xml:space="preserve"> suletud netopinna ruutmeetrite arvuga. Saadud koguse eest tasutakse vastavalt teenuseosutaja kehtestatud tariifidele.</w:t>
      </w:r>
    </w:p>
    <w:p w14:paraId="181C5D32" w14:textId="77777777" w:rsidR="00B31321" w:rsidRPr="00AB1CFD" w:rsidRDefault="00B31321" w:rsidP="00E048AC">
      <w:pPr>
        <w:numPr>
          <w:ilvl w:val="1"/>
          <w:numId w:val="35"/>
        </w:numPr>
        <w:tabs>
          <w:tab w:val="left" w:pos="426"/>
        </w:tabs>
        <w:autoSpaceDE w:val="0"/>
        <w:autoSpaceDN w:val="0"/>
        <w:adjustRightInd w:val="0"/>
        <w:jc w:val="both"/>
        <w:rPr>
          <w:sz w:val="24"/>
          <w:szCs w:val="24"/>
          <w:lang w:val="et-EE"/>
        </w:rPr>
      </w:pPr>
      <w:r w:rsidRPr="00AB1CFD">
        <w:rPr>
          <w:sz w:val="24"/>
          <w:szCs w:val="24"/>
          <w:lang w:val="et-EE"/>
        </w:rPr>
        <w:t>Juhul kui üürnik on üürileandjaga kokkuleppel paigaldanud ruumi(de)sse mõõturid, mis võimaldavad lepingu punktis 4.5 nimetatud kõrvalkulude mõõtmist eraldi hoones paigaldatud mõõturitest, toimub kõrvalkulude arvestamine nende eraldi paigaldatud mõõturite näitude alusel.</w:t>
      </w:r>
    </w:p>
    <w:p w14:paraId="59FC0E75" w14:textId="740D54AE" w:rsidR="00E048AC" w:rsidRPr="00AB1CFD" w:rsidRDefault="00E048AC" w:rsidP="00E048AC">
      <w:pPr>
        <w:numPr>
          <w:ilvl w:val="1"/>
          <w:numId w:val="35"/>
        </w:numPr>
        <w:tabs>
          <w:tab w:val="left" w:pos="426"/>
        </w:tabs>
        <w:autoSpaceDE w:val="0"/>
        <w:autoSpaceDN w:val="0"/>
        <w:adjustRightInd w:val="0"/>
        <w:jc w:val="both"/>
        <w:rPr>
          <w:sz w:val="24"/>
          <w:szCs w:val="24"/>
          <w:lang w:val="et-EE"/>
        </w:rPr>
      </w:pPr>
      <w:r w:rsidRPr="00AB1CFD">
        <w:rPr>
          <w:sz w:val="24"/>
          <w:szCs w:val="24"/>
          <w:lang w:val="et-EE"/>
        </w:rPr>
        <w:t>Üürileandja kulud riiklike ja kohalike maksude osas, mis jaotatakse proportsionaalselt ruumi</w:t>
      </w:r>
      <w:r w:rsidR="00663C15" w:rsidRPr="00AB1CFD">
        <w:rPr>
          <w:sz w:val="24"/>
          <w:szCs w:val="24"/>
          <w:lang w:val="et-EE"/>
        </w:rPr>
        <w:t>(</w:t>
      </w:r>
      <w:r w:rsidRPr="00AB1CFD">
        <w:rPr>
          <w:sz w:val="24"/>
          <w:szCs w:val="24"/>
          <w:lang w:val="et-EE"/>
        </w:rPr>
        <w:t>de</w:t>
      </w:r>
      <w:r w:rsidR="00663C15" w:rsidRPr="00AB1CFD">
        <w:rPr>
          <w:sz w:val="24"/>
          <w:szCs w:val="24"/>
          <w:lang w:val="et-EE"/>
        </w:rPr>
        <w:t>)</w:t>
      </w:r>
      <w:r w:rsidRPr="00AB1CFD">
        <w:rPr>
          <w:sz w:val="24"/>
          <w:szCs w:val="24"/>
          <w:lang w:val="et-EE"/>
        </w:rPr>
        <w:t xml:space="preserve"> pinna ja kogu hoone pinna suuruse suhte alusel.</w:t>
      </w:r>
    </w:p>
    <w:p w14:paraId="4F535D77" w14:textId="3E712607" w:rsidR="00E048AC" w:rsidRPr="00AB1CFD" w:rsidRDefault="00E048AC" w:rsidP="00E048AC">
      <w:pPr>
        <w:numPr>
          <w:ilvl w:val="1"/>
          <w:numId w:val="35"/>
        </w:numPr>
        <w:tabs>
          <w:tab w:val="left" w:pos="426"/>
        </w:tabs>
        <w:autoSpaceDE w:val="0"/>
        <w:autoSpaceDN w:val="0"/>
        <w:adjustRightInd w:val="0"/>
        <w:jc w:val="both"/>
        <w:rPr>
          <w:sz w:val="24"/>
          <w:szCs w:val="24"/>
          <w:lang w:val="et-EE"/>
        </w:rPr>
      </w:pPr>
      <w:r w:rsidRPr="00AB1CFD">
        <w:rPr>
          <w:sz w:val="24"/>
          <w:szCs w:val="24"/>
          <w:lang w:val="et-EE"/>
        </w:rPr>
        <w:t>Muud kõrvalkulud ja kommunaalteenused, mis võivad tekkida käesoleva lepingu kehtivuse ajal – üürileandja esitatud arve alusel vastavalt tegelikule tarbimisele, mis vajadusel jaotatakse proportsionaalselt ruumi</w:t>
      </w:r>
      <w:r w:rsidR="00663C15" w:rsidRPr="00AB1CFD">
        <w:rPr>
          <w:sz w:val="24"/>
          <w:szCs w:val="24"/>
          <w:lang w:val="et-EE"/>
        </w:rPr>
        <w:t>(</w:t>
      </w:r>
      <w:r w:rsidRPr="00AB1CFD">
        <w:rPr>
          <w:sz w:val="24"/>
          <w:szCs w:val="24"/>
          <w:lang w:val="et-EE"/>
        </w:rPr>
        <w:t>de</w:t>
      </w:r>
      <w:r w:rsidR="00663C15" w:rsidRPr="00AB1CFD">
        <w:rPr>
          <w:sz w:val="24"/>
          <w:szCs w:val="24"/>
          <w:lang w:val="et-EE"/>
        </w:rPr>
        <w:t>)</w:t>
      </w:r>
      <w:r w:rsidRPr="00AB1CFD">
        <w:rPr>
          <w:sz w:val="24"/>
          <w:szCs w:val="24"/>
          <w:lang w:val="et-EE"/>
        </w:rPr>
        <w:t xml:space="preserve"> pinna ja kogu hoone pinna suuruse suhte alusel.</w:t>
      </w:r>
    </w:p>
    <w:p w14:paraId="13DB1197" w14:textId="38EA4E5E" w:rsidR="00767E54" w:rsidRPr="00AB1CFD" w:rsidRDefault="00C37CE7" w:rsidP="00E048AC">
      <w:pPr>
        <w:numPr>
          <w:ilvl w:val="1"/>
          <w:numId w:val="35"/>
        </w:numPr>
        <w:tabs>
          <w:tab w:val="left" w:pos="426"/>
        </w:tabs>
        <w:autoSpaceDE w:val="0"/>
        <w:autoSpaceDN w:val="0"/>
        <w:adjustRightInd w:val="0"/>
        <w:jc w:val="both"/>
        <w:rPr>
          <w:sz w:val="24"/>
          <w:szCs w:val="24"/>
          <w:lang w:val="et-EE"/>
        </w:rPr>
      </w:pPr>
      <w:r w:rsidRPr="00AB1CFD">
        <w:rPr>
          <w:sz w:val="24"/>
          <w:szCs w:val="24"/>
          <w:lang w:val="et-EE" w:bidi="ar-JO"/>
        </w:rPr>
        <w:t>Üürnik kohustub oma</w:t>
      </w:r>
      <w:r w:rsidR="00624C27" w:rsidRPr="00AB1CFD">
        <w:rPr>
          <w:sz w:val="24"/>
          <w:szCs w:val="24"/>
          <w:lang w:val="et-EE" w:bidi="ar-JO"/>
        </w:rPr>
        <w:t>l</w:t>
      </w:r>
      <w:r w:rsidRPr="00AB1CFD">
        <w:rPr>
          <w:sz w:val="24"/>
          <w:szCs w:val="24"/>
          <w:lang w:val="et-EE" w:bidi="ar-JO"/>
        </w:rPr>
        <w:t xml:space="preserve"> kulul</w:t>
      </w:r>
      <w:r w:rsidRPr="00AB1CFD">
        <w:rPr>
          <w:iCs/>
          <w:sz w:val="24"/>
          <w:szCs w:val="24"/>
          <w:lang w:val="et-EE"/>
        </w:rPr>
        <w:t xml:space="preserve"> hooldama ja koristama </w:t>
      </w:r>
      <w:r w:rsidR="00E048AC" w:rsidRPr="00AB1CFD">
        <w:rPr>
          <w:iCs/>
          <w:sz w:val="24"/>
          <w:szCs w:val="24"/>
          <w:lang w:val="et-EE"/>
        </w:rPr>
        <w:t xml:space="preserve">Üürnikule üüriks antud </w:t>
      </w:r>
      <w:r w:rsidRPr="00AB1CFD">
        <w:rPr>
          <w:iCs/>
          <w:sz w:val="24"/>
          <w:szCs w:val="24"/>
          <w:lang w:val="et-EE"/>
        </w:rPr>
        <w:t>ruu</w:t>
      </w:r>
      <w:r w:rsidR="00EA3C39" w:rsidRPr="00AB1CFD">
        <w:rPr>
          <w:iCs/>
          <w:sz w:val="24"/>
          <w:szCs w:val="24"/>
          <w:lang w:val="et-EE"/>
        </w:rPr>
        <w:t>mid</w:t>
      </w:r>
      <w:r w:rsidR="00E048AC" w:rsidRPr="00AB1CFD">
        <w:rPr>
          <w:iCs/>
          <w:sz w:val="24"/>
          <w:szCs w:val="24"/>
          <w:lang w:val="et-EE"/>
        </w:rPr>
        <w:t>.</w:t>
      </w:r>
      <w:r w:rsidR="00B50073" w:rsidRPr="00AB1CFD">
        <w:rPr>
          <w:iCs/>
          <w:sz w:val="24"/>
          <w:szCs w:val="24"/>
          <w:lang w:val="et-EE"/>
        </w:rPr>
        <w:t xml:space="preserve"> </w:t>
      </w:r>
    </w:p>
    <w:p w14:paraId="209C9BE1" w14:textId="77777777" w:rsidR="00E048AC" w:rsidRPr="00AB1CFD" w:rsidRDefault="00F66727" w:rsidP="00E048AC">
      <w:pPr>
        <w:numPr>
          <w:ilvl w:val="1"/>
          <w:numId w:val="35"/>
        </w:numPr>
        <w:autoSpaceDE w:val="0"/>
        <w:autoSpaceDN w:val="0"/>
        <w:adjustRightInd w:val="0"/>
        <w:jc w:val="both"/>
        <w:rPr>
          <w:sz w:val="24"/>
          <w:szCs w:val="24"/>
          <w:lang w:val="et-EE"/>
        </w:rPr>
      </w:pPr>
      <w:r w:rsidRPr="00AB1CFD">
        <w:rPr>
          <w:sz w:val="24"/>
          <w:szCs w:val="24"/>
          <w:lang w:val="et-EE"/>
        </w:rPr>
        <w:t>Juhul, kui Üürnikule osutatakse teenust, mida ei ole nimetatud punktis 4.</w:t>
      </w:r>
      <w:r w:rsidR="00E048AC" w:rsidRPr="00AB1CFD">
        <w:rPr>
          <w:sz w:val="24"/>
          <w:szCs w:val="24"/>
          <w:lang w:val="et-EE"/>
        </w:rPr>
        <w:t>5</w:t>
      </w:r>
      <w:r w:rsidRPr="00AB1CFD">
        <w:rPr>
          <w:sz w:val="24"/>
          <w:szCs w:val="24"/>
          <w:lang w:val="et-EE"/>
        </w:rPr>
        <w:t xml:space="preserve">., kuid mis on Üürnikuga eelnevalt kooskõlastatud, toimub tasumine Üürileandja poolt esitatud arvete alusel arvetes märgitud tähtaegadeks, kuid </w:t>
      </w:r>
      <w:r w:rsidR="00624C27" w:rsidRPr="00AB1CFD">
        <w:rPr>
          <w:sz w:val="24"/>
          <w:szCs w:val="24"/>
          <w:lang w:val="et-EE"/>
        </w:rPr>
        <w:t xml:space="preserve">mitte </w:t>
      </w:r>
      <w:r w:rsidRPr="00AB1CFD">
        <w:rPr>
          <w:sz w:val="24"/>
          <w:szCs w:val="24"/>
          <w:lang w:val="et-EE"/>
        </w:rPr>
        <w:t>hiljemalt</w:t>
      </w:r>
      <w:r w:rsidR="00624C27" w:rsidRPr="00AB1CFD">
        <w:rPr>
          <w:sz w:val="24"/>
          <w:szCs w:val="24"/>
          <w:lang w:val="et-EE"/>
        </w:rPr>
        <w:t xml:space="preserve"> kui</w:t>
      </w:r>
      <w:r w:rsidRPr="00AB1CFD">
        <w:rPr>
          <w:sz w:val="24"/>
          <w:szCs w:val="24"/>
          <w:lang w:val="et-EE"/>
        </w:rPr>
        <w:t xml:space="preserve"> 10 kalendripäeva jooksul arvates arve kättesaamisest</w:t>
      </w:r>
      <w:r w:rsidR="00767E54" w:rsidRPr="00AB1CFD">
        <w:rPr>
          <w:sz w:val="24"/>
          <w:szCs w:val="24"/>
          <w:lang w:val="et-EE"/>
        </w:rPr>
        <w:t>.</w:t>
      </w:r>
    </w:p>
    <w:p w14:paraId="2039CAB6" w14:textId="276F4440" w:rsidR="00E048AC" w:rsidRPr="00AB1CFD" w:rsidRDefault="00E340C6" w:rsidP="00E048AC">
      <w:pPr>
        <w:numPr>
          <w:ilvl w:val="1"/>
          <w:numId w:val="35"/>
        </w:numPr>
        <w:autoSpaceDE w:val="0"/>
        <w:autoSpaceDN w:val="0"/>
        <w:adjustRightInd w:val="0"/>
        <w:jc w:val="both"/>
        <w:rPr>
          <w:sz w:val="24"/>
          <w:szCs w:val="24"/>
          <w:lang w:val="et-EE"/>
        </w:rPr>
      </w:pPr>
      <w:r w:rsidRPr="00AB1CFD">
        <w:rPr>
          <w:sz w:val="24"/>
          <w:szCs w:val="24"/>
          <w:lang w:val="et-EE"/>
        </w:rPr>
        <w:t>Punktis 4.</w:t>
      </w:r>
      <w:r w:rsidR="00F07C70" w:rsidRPr="00AB1CFD">
        <w:rPr>
          <w:sz w:val="24"/>
          <w:szCs w:val="24"/>
          <w:lang w:val="et-EE"/>
        </w:rPr>
        <w:t>5</w:t>
      </w:r>
      <w:r w:rsidRPr="00AB1CFD">
        <w:rPr>
          <w:sz w:val="24"/>
          <w:szCs w:val="24"/>
          <w:lang w:val="et-EE"/>
        </w:rPr>
        <w:t xml:space="preserve"> nimetatud </w:t>
      </w:r>
      <w:r w:rsidR="00B50073" w:rsidRPr="00AB1CFD">
        <w:rPr>
          <w:sz w:val="24"/>
          <w:szCs w:val="24"/>
          <w:lang w:val="et-EE"/>
        </w:rPr>
        <w:t>kõrvalkulu</w:t>
      </w:r>
      <w:r w:rsidR="00624C27" w:rsidRPr="00AB1CFD">
        <w:rPr>
          <w:sz w:val="24"/>
          <w:szCs w:val="24"/>
          <w:lang w:val="et-EE"/>
        </w:rPr>
        <w:t>si</w:t>
      </w:r>
      <w:r w:rsidR="00B50073" w:rsidRPr="00AB1CFD">
        <w:rPr>
          <w:sz w:val="24"/>
          <w:szCs w:val="24"/>
          <w:lang w:val="et-EE"/>
        </w:rPr>
        <w:t xml:space="preserve">d </w:t>
      </w:r>
      <w:r w:rsidR="00767E54" w:rsidRPr="00AB1CFD">
        <w:rPr>
          <w:sz w:val="24"/>
          <w:szCs w:val="24"/>
          <w:lang w:val="et-EE"/>
        </w:rPr>
        <w:t xml:space="preserve">hakatakse arvestama ja Üürnikul tekib tasu tasumise kohustus alates </w:t>
      </w:r>
      <w:r w:rsidR="00663C15" w:rsidRPr="00AB1CFD">
        <w:rPr>
          <w:sz w:val="24"/>
          <w:szCs w:val="24"/>
          <w:lang w:val="et-EE"/>
        </w:rPr>
        <w:t>ruumi(de)</w:t>
      </w:r>
      <w:r w:rsidR="00767E54" w:rsidRPr="00AB1CFD">
        <w:rPr>
          <w:sz w:val="24"/>
          <w:szCs w:val="24"/>
          <w:lang w:val="et-EE"/>
        </w:rPr>
        <w:t xml:space="preserve"> Üürnikule üleandmise-vastuvõtmise akti alusel üleandmise kuupäevast</w:t>
      </w:r>
      <w:r w:rsidR="00B55E11" w:rsidRPr="00AB1CFD">
        <w:rPr>
          <w:sz w:val="24"/>
          <w:szCs w:val="24"/>
          <w:lang w:val="et-EE"/>
        </w:rPr>
        <w:t>.</w:t>
      </w:r>
      <w:r w:rsidR="00767E54" w:rsidRPr="00AB1CFD">
        <w:rPr>
          <w:sz w:val="24"/>
          <w:szCs w:val="24"/>
          <w:lang w:val="et-EE"/>
        </w:rPr>
        <w:t xml:space="preserve"> Üürniku üüri ja muude Lepingujärgsete maksete tasumise kohustust ei mõjuta asjaolu, kas ta faktiliselt</w:t>
      </w:r>
      <w:r w:rsidR="009F20DB" w:rsidRPr="00AB1CFD">
        <w:rPr>
          <w:sz w:val="24"/>
          <w:szCs w:val="24"/>
          <w:lang w:val="et-EE"/>
        </w:rPr>
        <w:t xml:space="preserve"> ja kui suures ulatuses </w:t>
      </w:r>
      <w:r w:rsidR="00663C15" w:rsidRPr="00AB1CFD">
        <w:rPr>
          <w:sz w:val="24"/>
          <w:szCs w:val="24"/>
          <w:lang w:val="et-EE"/>
        </w:rPr>
        <w:t>ruumi(d)</w:t>
      </w:r>
      <w:r w:rsidR="00767E54" w:rsidRPr="00AB1CFD">
        <w:rPr>
          <w:sz w:val="24"/>
          <w:szCs w:val="24"/>
          <w:lang w:val="et-EE"/>
        </w:rPr>
        <w:t xml:space="preserve"> kasutab.</w:t>
      </w:r>
    </w:p>
    <w:p w14:paraId="6AE67B5A" w14:textId="77777777" w:rsidR="00E048AC" w:rsidRPr="00AB1CFD" w:rsidRDefault="00F66727" w:rsidP="00E048AC">
      <w:pPr>
        <w:numPr>
          <w:ilvl w:val="1"/>
          <w:numId w:val="35"/>
        </w:numPr>
        <w:autoSpaceDE w:val="0"/>
        <w:autoSpaceDN w:val="0"/>
        <w:adjustRightInd w:val="0"/>
        <w:jc w:val="both"/>
        <w:rPr>
          <w:sz w:val="24"/>
          <w:szCs w:val="24"/>
          <w:lang w:val="et-EE"/>
        </w:rPr>
      </w:pPr>
      <w:r w:rsidRPr="00AB1CFD">
        <w:rPr>
          <w:sz w:val="24"/>
          <w:szCs w:val="24"/>
          <w:lang w:val="et-EE"/>
        </w:rPr>
        <w:t>Kui Üürnik ei tasu Lepingust tulenevaid makseid ettenähtud maksetähtajaks, kohustub ta maksma Üürileandjale viivist 0,1 % protsenti õigeaegselt tasumata summadest iga viivitatud päeva eest. Vastava viivisenõude esitab Üürileandja kirjalikult.</w:t>
      </w:r>
    </w:p>
    <w:p w14:paraId="720DC40B" w14:textId="77777777" w:rsidR="00C36ED1" w:rsidRPr="007A46A9" w:rsidRDefault="00767E54" w:rsidP="00C36ED1">
      <w:pPr>
        <w:numPr>
          <w:ilvl w:val="1"/>
          <w:numId w:val="35"/>
        </w:numPr>
        <w:autoSpaceDE w:val="0"/>
        <w:autoSpaceDN w:val="0"/>
        <w:adjustRightInd w:val="0"/>
        <w:jc w:val="both"/>
        <w:rPr>
          <w:sz w:val="24"/>
          <w:szCs w:val="24"/>
          <w:lang w:val="et-EE"/>
        </w:rPr>
      </w:pPr>
      <w:r w:rsidRPr="00AB1CFD">
        <w:rPr>
          <w:sz w:val="24"/>
          <w:szCs w:val="24"/>
          <w:lang w:val="et-EE"/>
        </w:rPr>
        <w:t xml:space="preserve">Makse sooritamisel loetakse makse aluseks oleval arvel näidatud summad tasutuks järgnevalt: esmalt loetakse tasutuks viivised, leppetrahvid, </w:t>
      </w:r>
      <w:r w:rsidR="00FC7C6F" w:rsidRPr="00AB1CFD">
        <w:rPr>
          <w:sz w:val="24"/>
          <w:szCs w:val="24"/>
          <w:lang w:val="et-EE"/>
        </w:rPr>
        <w:t xml:space="preserve">võlg, </w:t>
      </w:r>
      <w:r w:rsidRPr="00AB1CFD">
        <w:rPr>
          <w:sz w:val="24"/>
          <w:szCs w:val="24"/>
          <w:lang w:val="et-EE"/>
        </w:rPr>
        <w:t xml:space="preserve">seejärel </w:t>
      </w:r>
      <w:r w:rsidRPr="007A46A9">
        <w:rPr>
          <w:sz w:val="24"/>
          <w:szCs w:val="24"/>
          <w:lang w:val="et-EE"/>
        </w:rPr>
        <w:t xml:space="preserve">kommunaalteenuste kulud ning viimasena põhisumma (üüritasu).  </w:t>
      </w:r>
    </w:p>
    <w:p w14:paraId="27BBCD91" w14:textId="699D1749" w:rsidR="00C36ED1" w:rsidRPr="007A46A9" w:rsidRDefault="00C36ED1" w:rsidP="00C36ED1">
      <w:pPr>
        <w:numPr>
          <w:ilvl w:val="1"/>
          <w:numId w:val="35"/>
        </w:numPr>
        <w:autoSpaceDE w:val="0"/>
        <w:autoSpaceDN w:val="0"/>
        <w:adjustRightInd w:val="0"/>
        <w:jc w:val="both"/>
        <w:rPr>
          <w:sz w:val="24"/>
          <w:szCs w:val="24"/>
          <w:lang w:val="et-EE"/>
        </w:rPr>
      </w:pPr>
      <w:r w:rsidRPr="007A46A9">
        <w:rPr>
          <w:sz w:val="24"/>
          <w:szCs w:val="24"/>
          <w:lang w:val="et-EE"/>
        </w:rPr>
        <w:t xml:space="preserve">Üürnik tasub lepingu sõlmimisel üürileandja kontole deposiidi </w:t>
      </w:r>
      <w:r w:rsidR="00773E8A" w:rsidRPr="007A46A9">
        <w:rPr>
          <w:sz w:val="24"/>
          <w:szCs w:val="24"/>
          <w:lang w:val="et-EE"/>
        </w:rPr>
        <w:t>ühe</w:t>
      </w:r>
      <w:r w:rsidRPr="007A46A9">
        <w:rPr>
          <w:sz w:val="24"/>
          <w:szCs w:val="24"/>
          <w:lang w:val="et-EE"/>
        </w:rPr>
        <w:t xml:space="preserve"> kuu üüritasu ulatuses.</w:t>
      </w:r>
    </w:p>
    <w:p w14:paraId="2B7D4C90" w14:textId="77777777" w:rsidR="00C36ED1" w:rsidRPr="00AB1CFD" w:rsidRDefault="00C36ED1" w:rsidP="00C36ED1">
      <w:pPr>
        <w:numPr>
          <w:ilvl w:val="1"/>
          <w:numId w:val="35"/>
        </w:numPr>
        <w:autoSpaceDE w:val="0"/>
        <w:autoSpaceDN w:val="0"/>
        <w:adjustRightInd w:val="0"/>
        <w:jc w:val="both"/>
        <w:rPr>
          <w:sz w:val="24"/>
          <w:szCs w:val="24"/>
          <w:lang w:val="et-EE"/>
        </w:rPr>
      </w:pPr>
      <w:r w:rsidRPr="00AB1CFD">
        <w:rPr>
          <w:sz w:val="24"/>
          <w:szCs w:val="24"/>
          <w:lang w:val="et-EE"/>
        </w:rPr>
        <w:t>Deposiiti hoiustab üürileandja lepingu kehtivuse lõpuni.</w:t>
      </w:r>
    </w:p>
    <w:p w14:paraId="02A2DD99" w14:textId="77777777" w:rsidR="00C36ED1" w:rsidRPr="00AB1CFD" w:rsidRDefault="00C36ED1" w:rsidP="00C36ED1">
      <w:pPr>
        <w:numPr>
          <w:ilvl w:val="1"/>
          <w:numId w:val="35"/>
        </w:numPr>
        <w:autoSpaceDE w:val="0"/>
        <w:autoSpaceDN w:val="0"/>
        <w:adjustRightInd w:val="0"/>
        <w:jc w:val="both"/>
        <w:rPr>
          <w:sz w:val="24"/>
          <w:szCs w:val="24"/>
          <w:lang w:val="et-EE"/>
        </w:rPr>
      </w:pPr>
      <w:r w:rsidRPr="00AB1CFD">
        <w:rPr>
          <w:sz w:val="24"/>
          <w:szCs w:val="24"/>
          <w:lang w:val="et-EE"/>
        </w:rPr>
        <w:t>Üürileandjal on õigus kasutada deposiidisummat mistahes üürniku võlgnevuste katmiseks üürileandja ees.</w:t>
      </w:r>
    </w:p>
    <w:p w14:paraId="41C999FC" w14:textId="77777777" w:rsidR="00C36ED1" w:rsidRPr="00AB1CFD" w:rsidRDefault="00C36ED1" w:rsidP="00C36ED1">
      <w:pPr>
        <w:numPr>
          <w:ilvl w:val="1"/>
          <w:numId w:val="35"/>
        </w:numPr>
        <w:autoSpaceDE w:val="0"/>
        <w:autoSpaceDN w:val="0"/>
        <w:adjustRightInd w:val="0"/>
        <w:jc w:val="both"/>
        <w:rPr>
          <w:sz w:val="24"/>
          <w:szCs w:val="24"/>
          <w:lang w:val="et-EE"/>
        </w:rPr>
      </w:pPr>
      <w:r w:rsidRPr="00AB1CFD">
        <w:rPr>
          <w:sz w:val="24"/>
          <w:szCs w:val="24"/>
          <w:lang w:val="et-EE"/>
        </w:rPr>
        <w:t>Üürileandja teavitab üürnikku deposiidi kasutamisest üürniku võlgade katmiseks kirjalikult taasesitamist võimaldavas vormis.</w:t>
      </w:r>
    </w:p>
    <w:p w14:paraId="2729E667" w14:textId="43AC3DBF" w:rsidR="00C36ED1" w:rsidRPr="00AB1CFD" w:rsidRDefault="00C36ED1" w:rsidP="00C36ED1">
      <w:pPr>
        <w:numPr>
          <w:ilvl w:val="1"/>
          <w:numId w:val="35"/>
        </w:numPr>
        <w:autoSpaceDE w:val="0"/>
        <w:autoSpaceDN w:val="0"/>
        <w:adjustRightInd w:val="0"/>
        <w:jc w:val="both"/>
        <w:rPr>
          <w:sz w:val="24"/>
          <w:szCs w:val="24"/>
          <w:lang w:val="et-EE"/>
        </w:rPr>
      </w:pPr>
      <w:r w:rsidRPr="00AB1CFD">
        <w:rPr>
          <w:sz w:val="24"/>
          <w:szCs w:val="24"/>
          <w:lang w:val="et-EE"/>
        </w:rPr>
        <w:t>Lepingu kehtivuse tähtaja möödumisel tagastatakse deposiit, mida ei ole kasutatud lepingu punktides 4.16 ja 4.17 ettenähtud korras, üürnikule ruumi(de) tagastamisel vormistatud üleandmise-vastuvõtmise akti üürileandja allkirjastamise päevale järgneval tööpäeval, kandes selle üürniku kontole.</w:t>
      </w:r>
    </w:p>
    <w:p w14:paraId="44A6DC3D" w14:textId="77777777" w:rsidR="00C36ED1" w:rsidRDefault="00C36ED1" w:rsidP="00C36ED1">
      <w:pPr>
        <w:pStyle w:val="af4"/>
        <w:autoSpaceDE w:val="0"/>
        <w:autoSpaceDN w:val="0"/>
        <w:adjustRightInd w:val="0"/>
        <w:ind w:left="360"/>
        <w:jc w:val="both"/>
        <w:rPr>
          <w:sz w:val="24"/>
          <w:szCs w:val="24"/>
          <w:lang w:val="et-EE"/>
        </w:rPr>
      </w:pPr>
    </w:p>
    <w:p w14:paraId="1A7FE5F0" w14:textId="77777777" w:rsidR="007A46A9" w:rsidRDefault="007A46A9" w:rsidP="00C36ED1">
      <w:pPr>
        <w:pStyle w:val="af4"/>
        <w:autoSpaceDE w:val="0"/>
        <w:autoSpaceDN w:val="0"/>
        <w:adjustRightInd w:val="0"/>
        <w:ind w:left="360"/>
        <w:jc w:val="both"/>
        <w:rPr>
          <w:sz w:val="24"/>
          <w:szCs w:val="24"/>
          <w:lang w:val="et-EE"/>
        </w:rPr>
      </w:pPr>
    </w:p>
    <w:p w14:paraId="4CA8421E" w14:textId="77777777" w:rsidR="007A46A9" w:rsidRDefault="007A46A9" w:rsidP="00C36ED1">
      <w:pPr>
        <w:pStyle w:val="af4"/>
        <w:autoSpaceDE w:val="0"/>
        <w:autoSpaceDN w:val="0"/>
        <w:adjustRightInd w:val="0"/>
        <w:ind w:left="360"/>
        <w:jc w:val="both"/>
        <w:rPr>
          <w:sz w:val="24"/>
          <w:szCs w:val="24"/>
          <w:lang w:val="et-EE"/>
        </w:rPr>
      </w:pPr>
    </w:p>
    <w:p w14:paraId="292B3C0B" w14:textId="77777777" w:rsidR="007A46A9" w:rsidRDefault="007A46A9" w:rsidP="00C36ED1">
      <w:pPr>
        <w:pStyle w:val="af4"/>
        <w:autoSpaceDE w:val="0"/>
        <w:autoSpaceDN w:val="0"/>
        <w:adjustRightInd w:val="0"/>
        <w:ind w:left="360"/>
        <w:jc w:val="both"/>
        <w:rPr>
          <w:sz w:val="24"/>
          <w:szCs w:val="24"/>
          <w:lang w:val="et-EE"/>
        </w:rPr>
      </w:pPr>
    </w:p>
    <w:p w14:paraId="14F14BCD" w14:textId="77777777" w:rsidR="007A46A9" w:rsidRPr="00AB1CFD" w:rsidRDefault="007A46A9" w:rsidP="00C36ED1">
      <w:pPr>
        <w:pStyle w:val="af4"/>
        <w:autoSpaceDE w:val="0"/>
        <w:autoSpaceDN w:val="0"/>
        <w:adjustRightInd w:val="0"/>
        <w:ind w:left="360"/>
        <w:jc w:val="both"/>
        <w:rPr>
          <w:sz w:val="24"/>
          <w:szCs w:val="24"/>
          <w:lang w:val="et-EE"/>
        </w:rPr>
      </w:pPr>
    </w:p>
    <w:p w14:paraId="6E8FB953" w14:textId="3AFA0922" w:rsidR="00A16F4F" w:rsidRPr="00AB1CFD" w:rsidRDefault="00A16F4F" w:rsidP="00993FD8">
      <w:pPr>
        <w:pStyle w:val="af4"/>
        <w:numPr>
          <w:ilvl w:val="0"/>
          <w:numId w:val="35"/>
        </w:numPr>
        <w:autoSpaceDE w:val="0"/>
        <w:autoSpaceDN w:val="0"/>
        <w:adjustRightInd w:val="0"/>
        <w:jc w:val="both"/>
        <w:rPr>
          <w:b/>
          <w:caps/>
          <w:sz w:val="24"/>
          <w:szCs w:val="24"/>
          <w:lang w:val="et-EE"/>
        </w:rPr>
      </w:pPr>
      <w:r w:rsidRPr="00AB1CFD">
        <w:rPr>
          <w:b/>
          <w:caps/>
          <w:sz w:val="24"/>
          <w:szCs w:val="24"/>
          <w:lang w:val="et-EE"/>
        </w:rPr>
        <w:lastRenderedPageBreak/>
        <w:t>Poolte kohustused JA ÕIGUSED</w:t>
      </w:r>
    </w:p>
    <w:p w14:paraId="1AC5A069" w14:textId="77777777" w:rsidR="00A16F4F" w:rsidRPr="00AB1CFD" w:rsidRDefault="00A16F4F" w:rsidP="005702E5">
      <w:pPr>
        <w:autoSpaceDE w:val="0"/>
        <w:autoSpaceDN w:val="0"/>
        <w:adjustRightInd w:val="0"/>
        <w:jc w:val="both"/>
        <w:rPr>
          <w:b/>
          <w:caps/>
          <w:sz w:val="24"/>
          <w:szCs w:val="24"/>
          <w:lang w:val="et-EE"/>
        </w:rPr>
      </w:pPr>
    </w:p>
    <w:p w14:paraId="194FB1F0" w14:textId="77777777" w:rsidR="00E048AC" w:rsidRPr="00AB1CFD" w:rsidRDefault="00A16F4F" w:rsidP="00E048AC">
      <w:pPr>
        <w:pStyle w:val="af4"/>
        <w:numPr>
          <w:ilvl w:val="1"/>
          <w:numId w:val="35"/>
        </w:numPr>
        <w:autoSpaceDE w:val="0"/>
        <w:autoSpaceDN w:val="0"/>
        <w:adjustRightInd w:val="0"/>
        <w:jc w:val="both"/>
        <w:rPr>
          <w:sz w:val="24"/>
          <w:szCs w:val="24"/>
          <w:u w:val="single"/>
          <w:lang w:val="et-EE"/>
        </w:rPr>
      </w:pPr>
      <w:r w:rsidRPr="00AB1CFD">
        <w:rPr>
          <w:sz w:val="24"/>
          <w:szCs w:val="24"/>
          <w:u w:val="single"/>
          <w:lang w:val="et-EE"/>
        </w:rPr>
        <w:t>Üürileandja kohustub:</w:t>
      </w:r>
    </w:p>
    <w:p w14:paraId="33095D9F" w14:textId="77777777" w:rsidR="00E048AC" w:rsidRPr="00AB1CFD" w:rsidRDefault="00E048AC" w:rsidP="00E048AC">
      <w:pPr>
        <w:pStyle w:val="af4"/>
        <w:numPr>
          <w:ilvl w:val="2"/>
          <w:numId w:val="35"/>
        </w:numPr>
        <w:autoSpaceDE w:val="0"/>
        <w:autoSpaceDN w:val="0"/>
        <w:adjustRightInd w:val="0"/>
        <w:jc w:val="both"/>
        <w:rPr>
          <w:sz w:val="24"/>
          <w:szCs w:val="24"/>
          <w:u w:val="single"/>
          <w:lang w:val="et-EE"/>
        </w:rPr>
      </w:pPr>
      <w:r w:rsidRPr="00AB1CFD">
        <w:rPr>
          <w:bCs/>
          <w:sz w:val="24"/>
          <w:szCs w:val="24"/>
          <w:lang w:val="et-EE"/>
        </w:rPr>
        <w:t>a</w:t>
      </w:r>
      <w:r w:rsidR="007711E9" w:rsidRPr="00AB1CFD">
        <w:rPr>
          <w:bCs/>
          <w:sz w:val="24"/>
          <w:szCs w:val="24"/>
          <w:lang w:val="et-EE"/>
        </w:rPr>
        <w:t xml:space="preserve">ndma </w:t>
      </w:r>
      <w:r w:rsidRPr="00AB1CFD">
        <w:rPr>
          <w:sz w:val="24"/>
          <w:szCs w:val="24"/>
          <w:lang w:val="et-EE"/>
        </w:rPr>
        <w:t>ruumi(d)</w:t>
      </w:r>
      <w:r w:rsidR="00AB6088" w:rsidRPr="00AB1CFD">
        <w:rPr>
          <w:bCs/>
          <w:sz w:val="24"/>
          <w:szCs w:val="24"/>
          <w:lang w:val="et-EE"/>
        </w:rPr>
        <w:t xml:space="preserve"> </w:t>
      </w:r>
      <w:r w:rsidR="00AB6088" w:rsidRPr="00AB1CFD">
        <w:rPr>
          <w:sz w:val="24"/>
          <w:szCs w:val="24"/>
          <w:lang w:val="et-EE"/>
        </w:rPr>
        <w:t>Üürnikule</w:t>
      </w:r>
      <w:r w:rsidR="00AB6088" w:rsidRPr="00AB1CFD">
        <w:rPr>
          <w:bCs/>
          <w:sz w:val="24"/>
          <w:szCs w:val="24"/>
          <w:lang w:val="et-EE"/>
        </w:rPr>
        <w:t xml:space="preserve"> üle üleandmise-vastuvõtmise akti</w:t>
      </w:r>
      <w:r w:rsidR="007711E9" w:rsidRPr="00AB1CFD">
        <w:rPr>
          <w:bCs/>
          <w:sz w:val="24"/>
          <w:szCs w:val="24"/>
          <w:lang w:val="et-EE"/>
        </w:rPr>
        <w:t xml:space="preserve"> Lepingu tingimuste  kohaselt</w:t>
      </w:r>
      <w:r w:rsidR="00CE4985" w:rsidRPr="00AB1CFD">
        <w:rPr>
          <w:bCs/>
          <w:sz w:val="24"/>
          <w:szCs w:val="24"/>
          <w:lang w:val="et-EE"/>
        </w:rPr>
        <w:t xml:space="preserve"> hiljemalt</w:t>
      </w:r>
      <w:r w:rsidR="00A57065" w:rsidRPr="00AB1CFD">
        <w:rPr>
          <w:bCs/>
          <w:sz w:val="24"/>
          <w:szCs w:val="24"/>
          <w:lang w:val="et-EE"/>
        </w:rPr>
        <w:t xml:space="preserve">  *******</w:t>
      </w:r>
      <w:r w:rsidR="00AB6088" w:rsidRPr="00AB1CFD">
        <w:rPr>
          <w:bCs/>
          <w:sz w:val="24"/>
          <w:szCs w:val="24"/>
          <w:lang w:val="et-EE"/>
        </w:rPr>
        <w:t>;</w:t>
      </w:r>
    </w:p>
    <w:p w14:paraId="09A3B2AF" w14:textId="77777777" w:rsidR="00E048AC" w:rsidRPr="00AB1CFD" w:rsidRDefault="00A16F4F" w:rsidP="00E048AC">
      <w:pPr>
        <w:pStyle w:val="af4"/>
        <w:numPr>
          <w:ilvl w:val="2"/>
          <w:numId w:val="35"/>
        </w:numPr>
        <w:autoSpaceDE w:val="0"/>
        <w:autoSpaceDN w:val="0"/>
        <w:adjustRightInd w:val="0"/>
        <w:jc w:val="both"/>
        <w:rPr>
          <w:sz w:val="24"/>
          <w:szCs w:val="24"/>
          <w:u w:val="single"/>
          <w:lang w:val="et-EE"/>
        </w:rPr>
      </w:pPr>
      <w:r w:rsidRPr="00AB1CFD">
        <w:rPr>
          <w:sz w:val="24"/>
          <w:szCs w:val="24"/>
          <w:lang w:val="et-EE"/>
        </w:rPr>
        <w:t xml:space="preserve">tagama </w:t>
      </w:r>
      <w:r w:rsidR="00E048AC" w:rsidRPr="00AB1CFD">
        <w:rPr>
          <w:sz w:val="24"/>
          <w:szCs w:val="24"/>
          <w:lang w:val="et-EE" w:bidi="ar-JO"/>
        </w:rPr>
        <w:t>ruumi(de)</w:t>
      </w:r>
      <w:r w:rsidRPr="00AB1CFD">
        <w:rPr>
          <w:sz w:val="24"/>
          <w:szCs w:val="24"/>
          <w:lang w:val="et-EE"/>
        </w:rPr>
        <w:t xml:space="preserve"> varustamise Üürileandja poolt võimaldatavate kommunaalteenustega;</w:t>
      </w:r>
    </w:p>
    <w:p w14:paraId="55AB243B" w14:textId="77777777" w:rsidR="00E048AC" w:rsidRPr="00AB1CFD" w:rsidRDefault="00E048AC" w:rsidP="00E048AC">
      <w:pPr>
        <w:pStyle w:val="af4"/>
        <w:numPr>
          <w:ilvl w:val="2"/>
          <w:numId w:val="35"/>
        </w:numPr>
        <w:autoSpaceDE w:val="0"/>
        <w:autoSpaceDN w:val="0"/>
        <w:adjustRightInd w:val="0"/>
        <w:jc w:val="both"/>
        <w:rPr>
          <w:sz w:val="24"/>
          <w:szCs w:val="24"/>
          <w:u w:val="single"/>
          <w:lang w:val="et-EE"/>
        </w:rPr>
      </w:pPr>
      <w:r w:rsidRPr="00AB1CFD">
        <w:rPr>
          <w:sz w:val="24"/>
          <w:szCs w:val="24"/>
          <w:lang w:val="et-EE"/>
        </w:rPr>
        <w:t>t</w:t>
      </w:r>
      <w:r w:rsidR="00BF3879" w:rsidRPr="00AB1CFD">
        <w:rPr>
          <w:sz w:val="24"/>
          <w:szCs w:val="24"/>
          <w:lang w:val="et-EE"/>
        </w:rPr>
        <w:t xml:space="preserve">eatama Üürnikule vähemalt </w:t>
      </w:r>
      <w:r w:rsidR="00B26B19" w:rsidRPr="00AB1CFD">
        <w:rPr>
          <w:sz w:val="24"/>
          <w:szCs w:val="24"/>
          <w:lang w:val="et-EE"/>
        </w:rPr>
        <w:t>kolm</w:t>
      </w:r>
      <w:r w:rsidR="00BF3879" w:rsidRPr="00AB1CFD">
        <w:rPr>
          <w:sz w:val="24"/>
          <w:szCs w:val="24"/>
          <w:lang w:val="et-EE"/>
        </w:rPr>
        <w:t xml:space="preserve"> </w:t>
      </w:r>
      <w:r w:rsidR="00624C27" w:rsidRPr="00AB1CFD">
        <w:rPr>
          <w:sz w:val="24"/>
          <w:szCs w:val="24"/>
          <w:lang w:val="et-EE"/>
        </w:rPr>
        <w:t>t</w:t>
      </w:r>
      <w:r w:rsidR="00BF3879" w:rsidRPr="00AB1CFD">
        <w:rPr>
          <w:sz w:val="24"/>
          <w:szCs w:val="24"/>
          <w:lang w:val="et-EE"/>
        </w:rPr>
        <w:t>ööpäev</w:t>
      </w:r>
      <w:r w:rsidR="00624C27" w:rsidRPr="00AB1CFD">
        <w:rPr>
          <w:sz w:val="24"/>
          <w:szCs w:val="24"/>
          <w:lang w:val="et-EE"/>
        </w:rPr>
        <w:t>a</w:t>
      </w:r>
      <w:r w:rsidR="00BF3879" w:rsidRPr="00AB1CFD">
        <w:rPr>
          <w:sz w:val="24"/>
          <w:szCs w:val="24"/>
          <w:lang w:val="et-EE"/>
        </w:rPr>
        <w:t xml:space="preserve"> ette plaanilistest elektri</w:t>
      </w:r>
      <w:r w:rsidR="00624C27" w:rsidRPr="00AB1CFD">
        <w:rPr>
          <w:sz w:val="24"/>
          <w:szCs w:val="24"/>
          <w:lang w:val="et-EE"/>
        </w:rPr>
        <w:t>-</w:t>
      </w:r>
      <w:r w:rsidR="00BF3879" w:rsidRPr="00AB1CFD">
        <w:rPr>
          <w:sz w:val="24"/>
          <w:szCs w:val="24"/>
          <w:lang w:val="et-EE"/>
        </w:rPr>
        <w:t xml:space="preserve"> ja veekatkestustest Hoones või </w:t>
      </w:r>
      <w:r w:rsidRPr="00AB1CFD">
        <w:rPr>
          <w:sz w:val="24"/>
          <w:szCs w:val="24"/>
          <w:lang w:val="et-EE" w:bidi="ar-JO"/>
        </w:rPr>
        <w:t>ruumi(de)s</w:t>
      </w:r>
      <w:r w:rsidR="00A16F4F" w:rsidRPr="00AB1CFD">
        <w:rPr>
          <w:sz w:val="24"/>
          <w:szCs w:val="24"/>
          <w:lang w:val="et-EE"/>
        </w:rPr>
        <w:t>;</w:t>
      </w:r>
    </w:p>
    <w:p w14:paraId="1B057131" w14:textId="77777777" w:rsidR="00E048AC" w:rsidRPr="00AB1CFD" w:rsidRDefault="00BF3879" w:rsidP="00E048AC">
      <w:pPr>
        <w:pStyle w:val="af4"/>
        <w:numPr>
          <w:ilvl w:val="2"/>
          <w:numId w:val="35"/>
        </w:numPr>
        <w:autoSpaceDE w:val="0"/>
        <w:autoSpaceDN w:val="0"/>
        <w:adjustRightInd w:val="0"/>
        <w:jc w:val="both"/>
        <w:rPr>
          <w:sz w:val="24"/>
          <w:szCs w:val="24"/>
          <w:u w:val="single"/>
          <w:lang w:val="et-EE"/>
        </w:rPr>
      </w:pPr>
      <w:r w:rsidRPr="00AB1CFD">
        <w:rPr>
          <w:sz w:val="24"/>
          <w:szCs w:val="24"/>
          <w:lang w:val="et-EE"/>
        </w:rPr>
        <w:t xml:space="preserve">hoidma omal kulul nõutavas tehnilises seisundis Hoone keskkütte-, veevarustuse-, kanalisatsiooni-, elektri- jm süsteemides, samuti Hoone </w:t>
      </w:r>
      <w:r w:rsidR="00B50073" w:rsidRPr="00AB1CFD">
        <w:rPr>
          <w:sz w:val="24"/>
          <w:szCs w:val="24"/>
          <w:lang w:val="et-EE"/>
        </w:rPr>
        <w:t>väli konstruktsioonid</w:t>
      </w:r>
      <w:r w:rsidRPr="00AB1CFD">
        <w:rPr>
          <w:sz w:val="24"/>
          <w:szCs w:val="24"/>
          <w:lang w:val="et-EE"/>
        </w:rPr>
        <w:t xml:space="preserve"> ja sisenevad sidekommunikatsioonid; </w:t>
      </w:r>
    </w:p>
    <w:p w14:paraId="3B50195D" w14:textId="7DF43B19" w:rsidR="00CB7238" w:rsidRPr="00AB1CFD" w:rsidRDefault="00BF3879" w:rsidP="00CB7238">
      <w:pPr>
        <w:pStyle w:val="af4"/>
        <w:numPr>
          <w:ilvl w:val="2"/>
          <w:numId w:val="35"/>
        </w:numPr>
        <w:autoSpaceDE w:val="0"/>
        <w:autoSpaceDN w:val="0"/>
        <w:adjustRightInd w:val="0"/>
        <w:jc w:val="both"/>
        <w:rPr>
          <w:sz w:val="24"/>
          <w:szCs w:val="24"/>
          <w:u w:val="single"/>
          <w:lang w:val="et-EE"/>
        </w:rPr>
      </w:pPr>
      <w:r w:rsidRPr="00AB1CFD">
        <w:rPr>
          <w:sz w:val="24"/>
          <w:szCs w:val="24"/>
          <w:lang w:val="et-EE"/>
        </w:rPr>
        <w:t xml:space="preserve">kõrvaldama viivitamatult, kuid mitte hiljem kui 24 tunni jooksul, rikked Hoone ja </w:t>
      </w:r>
      <w:r w:rsidR="00C36ED1" w:rsidRPr="00AB1CFD">
        <w:rPr>
          <w:sz w:val="24"/>
          <w:szCs w:val="24"/>
          <w:lang w:val="et-EE"/>
        </w:rPr>
        <w:t>ruumi(de)</w:t>
      </w:r>
      <w:r w:rsidRPr="00AB1CFD">
        <w:rPr>
          <w:sz w:val="24"/>
          <w:szCs w:val="24"/>
          <w:lang w:val="et-EE"/>
        </w:rPr>
        <w:t xml:space="preserve"> keskkütte-, veevarustus-, kanalisatsiooni-, elektri- jm süsteemides. Seejuures Üürileandja ei vastuta Üürniku poolt </w:t>
      </w:r>
      <w:r w:rsidR="00C36ED1" w:rsidRPr="00AB1CFD">
        <w:rPr>
          <w:sz w:val="24"/>
          <w:szCs w:val="24"/>
          <w:lang w:val="et-EE"/>
        </w:rPr>
        <w:t>ruumi(de)sse</w:t>
      </w:r>
      <w:r w:rsidRPr="00AB1CFD">
        <w:rPr>
          <w:sz w:val="24"/>
          <w:szCs w:val="24"/>
          <w:lang w:val="et-EE"/>
        </w:rPr>
        <w:t xml:space="preserve"> paigaldatud seadmete ja tehniliste süsteemide eest;</w:t>
      </w:r>
    </w:p>
    <w:p w14:paraId="456A3BCC" w14:textId="77777777" w:rsidR="00CB7238" w:rsidRPr="00AB1CFD" w:rsidRDefault="00A16F4F" w:rsidP="00CB7238">
      <w:pPr>
        <w:pStyle w:val="af4"/>
        <w:numPr>
          <w:ilvl w:val="2"/>
          <w:numId w:val="35"/>
        </w:numPr>
        <w:autoSpaceDE w:val="0"/>
        <w:autoSpaceDN w:val="0"/>
        <w:adjustRightInd w:val="0"/>
        <w:jc w:val="both"/>
        <w:rPr>
          <w:sz w:val="24"/>
          <w:szCs w:val="24"/>
          <w:u w:val="single"/>
          <w:lang w:val="et-EE"/>
        </w:rPr>
      </w:pPr>
      <w:r w:rsidRPr="00AB1CFD">
        <w:rPr>
          <w:sz w:val="24"/>
          <w:szCs w:val="24"/>
          <w:lang w:val="et-EE" w:bidi="ar-JO"/>
        </w:rPr>
        <w:t xml:space="preserve">kirjalikult 10 (kümne) tööpäeva jooksul vastava taotluse saamisest arvates kooskõlastama </w:t>
      </w:r>
      <w:r w:rsidR="00A20318" w:rsidRPr="00AB1CFD">
        <w:rPr>
          <w:sz w:val="24"/>
          <w:szCs w:val="24"/>
          <w:lang w:val="et-EE"/>
        </w:rPr>
        <w:t>Üürniku</w:t>
      </w:r>
      <w:r w:rsidRPr="00AB1CFD">
        <w:rPr>
          <w:sz w:val="24"/>
          <w:szCs w:val="24"/>
          <w:lang w:val="et-EE" w:bidi="ar-JO"/>
        </w:rPr>
        <w:t xml:space="preserve"> poolt kooskõlastamiseks esitatud </w:t>
      </w:r>
      <w:r w:rsidR="00CB7238" w:rsidRPr="00AB1CFD">
        <w:rPr>
          <w:sz w:val="24"/>
          <w:szCs w:val="24"/>
          <w:lang w:val="et-EE" w:bidi="ar-JO"/>
        </w:rPr>
        <w:t>ruumi(de)</w:t>
      </w:r>
      <w:r w:rsidRPr="00AB1CFD">
        <w:rPr>
          <w:sz w:val="24"/>
          <w:szCs w:val="24"/>
          <w:lang w:val="et-EE" w:bidi="ar-JO"/>
        </w:rPr>
        <w:t xml:space="preserve"> planeeritavate investeeringute ja/või parenduste või muudatuste tegemise või kooskõlastamisest keelduma;</w:t>
      </w:r>
    </w:p>
    <w:p w14:paraId="57F2C79F" w14:textId="77777777" w:rsidR="00CB7238" w:rsidRPr="00AB1CFD" w:rsidRDefault="00A20318" w:rsidP="00CB7238">
      <w:pPr>
        <w:pStyle w:val="af4"/>
        <w:numPr>
          <w:ilvl w:val="2"/>
          <w:numId w:val="35"/>
        </w:numPr>
        <w:autoSpaceDE w:val="0"/>
        <w:autoSpaceDN w:val="0"/>
        <w:adjustRightInd w:val="0"/>
        <w:jc w:val="both"/>
        <w:rPr>
          <w:sz w:val="24"/>
          <w:szCs w:val="24"/>
          <w:u w:val="single"/>
          <w:lang w:val="et-EE"/>
        </w:rPr>
      </w:pPr>
      <w:r w:rsidRPr="00AB1CFD">
        <w:rPr>
          <w:sz w:val="24"/>
          <w:szCs w:val="24"/>
          <w:lang w:val="et-EE" w:bidi="ar-JO"/>
        </w:rPr>
        <w:t xml:space="preserve">võtma Lepingu lõppemisel </w:t>
      </w:r>
      <w:r w:rsidR="00CB7238" w:rsidRPr="00AB1CFD">
        <w:rPr>
          <w:sz w:val="24"/>
          <w:szCs w:val="24"/>
          <w:lang w:val="et-EE" w:bidi="ar-JO"/>
        </w:rPr>
        <w:t>ruumi(d)</w:t>
      </w:r>
      <w:r w:rsidRPr="00AB1CFD">
        <w:rPr>
          <w:sz w:val="24"/>
          <w:szCs w:val="24"/>
          <w:lang w:val="et-EE" w:bidi="ar-JO"/>
        </w:rPr>
        <w:t xml:space="preserve"> üleandmise-vastuvõtu akti alusel </w:t>
      </w:r>
      <w:r w:rsidRPr="00AB1CFD">
        <w:rPr>
          <w:sz w:val="24"/>
          <w:szCs w:val="24"/>
          <w:lang w:val="et-EE"/>
        </w:rPr>
        <w:t>Üürniku</w:t>
      </w:r>
      <w:r w:rsidRPr="00AB1CFD">
        <w:rPr>
          <w:bCs/>
          <w:sz w:val="24"/>
          <w:szCs w:val="24"/>
          <w:lang w:val="et-EE"/>
        </w:rPr>
        <w:t xml:space="preserve">lt </w:t>
      </w:r>
      <w:r w:rsidRPr="00AB1CFD">
        <w:rPr>
          <w:sz w:val="24"/>
          <w:szCs w:val="24"/>
          <w:lang w:val="et-EE" w:bidi="ar-JO"/>
        </w:rPr>
        <w:t xml:space="preserve"> vastu.</w:t>
      </w:r>
    </w:p>
    <w:p w14:paraId="3267F842" w14:textId="5CC8ABF4" w:rsidR="00A20318" w:rsidRPr="00AB1CFD" w:rsidRDefault="00CB7238" w:rsidP="00CB7238">
      <w:pPr>
        <w:pStyle w:val="af4"/>
        <w:numPr>
          <w:ilvl w:val="2"/>
          <w:numId w:val="35"/>
        </w:numPr>
        <w:autoSpaceDE w:val="0"/>
        <w:autoSpaceDN w:val="0"/>
        <w:adjustRightInd w:val="0"/>
        <w:jc w:val="both"/>
        <w:rPr>
          <w:sz w:val="24"/>
          <w:szCs w:val="24"/>
          <w:u w:val="single"/>
          <w:lang w:val="et-EE"/>
        </w:rPr>
      </w:pPr>
      <w:r w:rsidRPr="00AB1CFD">
        <w:rPr>
          <w:sz w:val="24"/>
          <w:szCs w:val="24"/>
          <w:lang w:val="et-EE" w:bidi="ar-JO"/>
        </w:rPr>
        <w:t>e</w:t>
      </w:r>
      <w:r w:rsidR="00AE2363" w:rsidRPr="00AB1CFD">
        <w:rPr>
          <w:sz w:val="24"/>
          <w:szCs w:val="24"/>
          <w:lang w:val="et-EE" w:bidi="ar-JO"/>
        </w:rPr>
        <w:t>sitama Narva Linnavalitsusele taotlus</w:t>
      </w:r>
      <w:r w:rsidR="006478B9" w:rsidRPr="00AB1CFD">
        <w:rPr>
          <w:sz w:val="24"/>
          <w:szCs w:val="24"/>
          <w:lang w:val="et-EE" w:bidi="ar-JO"/>
        </w:rPr>
        <w:t>e</w:t>
      </w:r>
      <w:r w:rsidR="00AE2363" w:rsidRPr="00AB1CFD">
        <w:rPr>
          <w:sz w:val="24"/>
          <w:szCs w:val="24"/>
          <w:lang w:val="et-EE" w:bidi="ar-JO"/>
        </w:rPr>
        <w:t xml:space="preserve"> </w:t>
      </w:r>
      <w:r w:rsidR="00E919ED" w:rsidRPr="00AB1CFD">
        <w:rPr>
          <w:sz w:val="24"/>
          <w:szCs w:val="24"/>
          <w:lang w:val="et-EE" w:bidi="ar-JO"/>
        </w:rPr>
        <w:t xml:space="preserve">Üürniku tegevuse teostamiseks vajalike kaupade vedavate sõidukite </w:t>
      </w:r>
      <w:r w:rsidR="00AE2363" w:rsidRPr="00AB1CFD">
        <w:rPr>
          <w:sz w:val="24"/>
          <w:szCs w:val="24"/>
          <w:lang w:val="et-EE" w:bidi="ar-JO"/>
        </w:rPr>
        <w:t>sissepääs</w:t>
      </w:r>
      <w:r w:rsidR="00830BC1" w:rsidRPr="00AB1CFD">
        <w:rPr>
          <w:sz w:val="24"/>
          <w:szCs w:val="24"/>
          <w:lang w:val="et-EE" w:bidi="ar-JO"/>
        </w:rPr>
        <w:t>u</w:t>
      </w:r>
      <w:r w:rsidR="00AE2363" w:rsidRPr="00AB1CFD">
        <w:rPr>
          <w:sz w:val="24"/>
          <w:szCs w:val="24"/>
          <w:lang w:val="et-EE" w:bidi="ar-JO"/>
        </w:rPr>
        <w:t>loa saamiseks</w:t>
      </w:r>
      <w:r w:rsidR="00767D68" w:rsidRPr="00AB1CFD">
        <w:rPr>
          <w:sz w:val="24"/>
          <w:szCs w:val="24"/>
          <w:lang w:val="et-EE" w:bidi="ar-JO"/>
        </w:rPr>
        <w:t xml:space="preserve"> </w:t>
      </w:r>
      <w:r w:rsidRPr="00AB1CFD">
        <w:rPr>
          <w:sz w:val="24"/>
          <w:szCs w:val="24"/>
          <w:lang w:val="et-EE" w:bidi="ar-JO"/>
        </w:rPr>
        <w:t>Hoone</w:t>
      </w:r>
      <w:r w:rsidR="00767D68" w:rsidRPr="00AB1CFD">
        <w:rPr>
          <w:sz w:val="24"/>
          <w:szCs w:val="24"/>
          <w:lang w:val="et-EE" w:bidi="ar-JO"/>
        </w:rPr>
        <w:t xml:space="preserve"> juurde</w:t>
      </w:r>
      <w:r w:rsidR="00E919ED" w:rsidRPr="00AB1CFD">
        <w:rPr>
          <w:sz w:val="24"/>
          <w:szCs w:val="24"/>
          <w:lang w:val="et-EE" w:bidi="ar-JO"/>
        </w:rPr>
        <w:t>.</w:t>
      </w:r>
      <w:r w:rsidR="00AE2363" w:rsidRPr="00AB1CFD">
        <w:rPr>
          <w:sz w:val="24"/>
          <w:szCs w:val="24"/>
          <w:lang w:val="et-EE" w:bidi="ar-JO"/>
        </w:rPr>
        <w:t xml:space="preserve"> </w:t>
      </w:r>
    </w:p>
    <w:p w14:paraId="7567F586" w14:textId="77777777" w:rsidR="00CB7238" w:rsidRPr="00AB1CFD" w:rsidRDefault="00AF149F" w:rsidP="00CB7238">
      <w:pPr>
        <w:pStyle w:val="af4"/>
        <w:numPr>
          <w:ilvl w:val="1"/>
          <w:numId w:val="35"/>
        </w:numPr>
        <w:jc w:val="both"/>
        <w:rPr>
          <w:sz w:val="24"/>
          <w:szCs w:val="24"/>
          <w:lang w:val="et-EE"/>
        </w:rPr>
      </w:pPr>
      <w:r w:rsidRPr="00AB1CFD">
        <w:rPr>
          <w:sz w:val="24"/>
          <w:szCs w:val="24"/>
          <w:u w:val="single"/>
          <w:lang w:val="et-EE"/>
        </w:rPr>
        <w:t>Üürileandja</w:t>
      </w:r>
      <w:r w:rsidR="009F20DB" w:rsidRPr="00AB1CFD">
        <w:rPr>
          <w:sz w:val="24"/>
          <w:szCs w:val="24"/>
          <w:u w:val="single"/>
          <w:lang w:val="et-EE"/>
        </w:rPr>
        <w:t>l</w:t>
      </w:r>
      <w:r w:rsidRPr="00AB1CFD">
        <w:rPr>
          <w:sz w:val="24"/>
          <w:szCs w:val="24"/>
          <w:u w:val="single"/>
          <w:lang w:val="et-EE"/>
        </w:rPr>
        <w:t xml:space="preserve"> on õigus: </w:t>
      </w:r>
      <w:r w:rsidR="0017383A" w:rsidRPr="00AB1CFD">
        <w:rPr>
          <w:sz w:val="24"/>
          <w:szCs w:val="24"/>
          <w:u w:val="single"/>
          <w:lang w:val="et-EE"/>
        </w:rPr>
        <w:t xml:space="preserve"> </w:t>
      </w:r>
    </w:p>
    <w:p w14:paraId="66529A7F" w14:textId="77777777" w:rsidR="00CB7238" w:rsidRPr="00AB1CFD" w:rsidRDefault="00AF149F" w:rsidP="00CB7238">
      <w:pPr>
        <w:pStyle w:val="af4"/>
        <w:numPr>
          <w:ilvl w:val="2"/>
          <w:numId w:val="35"/>
        </w:numPr>
        <w:jc w:val="both"/>
        <w:rPr>
          <w:sz w:val="24"/>
          <w:szCs w:val="24"/>
          <w:lang w:val="et-EE"/>
        </w:rPr>
      </w:pPr>
      <w:r w:rsidRPr="00AB1CFD">
        <w:rPr>
          <w:bCs/>
          <w:sz w:val="24"/>
          <w:szCs w:val="24"/>
          <w:lang w:val="et-EE"/>
        </w:rPr>
        <w:t>k</w:t>
      </w:r>
      <w:r w:rsidRPr="00AB1CFD">
        <w:rPr>
          <w:sz w:val="24"/>
          <w:szCs w:val="24"/>
          <w:lang w:val="et-EE"/>
        </w:rPr>
        <w:t xml:space="preserve">ontrollida kasutusse antud </w:t>
      </w:r>
      <w:r w:rsidR="00CB7238" w:rsidRPr="00AB1CFD">
        <w:rPr>
          <w:sz w:val="24"/>
          <w:szCs w:val="24"/>
          <w:lang w:val="et-EE"/>
        </w:rPr>
        <w:t>ruumi(de)</w:t>
      </w:r>
      <w:r w:rsidRPr="00AB1CFD">
        <w:rPr>
          <w:sz w:val="24"/>
          <w:szCs w:val="24"/>
          <w:lang w:val="et-EE"/>
        </w:rPr>
        <w:t xml:space="preserve"> kasutamise eesmärgipärasust, tema säilitamist ja korrashoidu ja Lepingu tingimustest kinnipidamist </w:t>
      </w:r>
      <w:r w:rsidR="0017383A" w:rsidRPr="00AB1CFD">
        <w:rPr>
          <w:sz w:val="24"/>
          <w:szCs w:val="24"/>
          <w:lang w:val="et-EE"/>
        </w:rPr>
        <w:t>Üürniku</w:t>
      </w:r>
      <w:r w:rsidRPr="00AB1CFD">
        <w:rPr>
          <w:sz w:val="24"/>
          <w:szCs w:val="24"/>
          <w:lang w:val="et-EE"/>
        </w:rPr>
        <w:t xml:space="preserve"> poolt;</w:t>
      </w:r>
    </w:p>
    <w:p w14:paraId="7724ED81" w14:textId="77777777" w:rsidR="00CB7238" w:rsidRPr="00AB1CFD" w:rsidRDefault="0017383A" w:rsidP="00CB7238">
      <w:pPr>
        <w:pStyle w:val="af4"/>
        <w:numPr>
          <w:ilvl w:val="2"/>
          <w:numId w:val="35"/>
        </w:numPr>
        <w:jc w:val="both"/>
        <w:rPr>
          <w:sz w:val="24"/>
          <w:szCs w:val="24"/>
          <w:lang w:val="et-EE"/>
        </w:rPr>
      </w:pPr>
      <w:r w:rsidRPr="00AB1CFD">
        <w:rPr>
          <w:sz w:val="24"/>
          <w:szCs w:val="24"/>
          <w:lang w:val="et-EE"/>
        </w:rPr>
        <w:t xml:space="preserve">keelduda Üürnikule Lepingust tulenevate kohustuste täitmiseks, sh. </w:t>
      </w:r>
      <w:r w:rsidR="00CB7238" w:rsidRPr="00AB1CFD">
        <w:rPr>
          <w:sz w:val="24"/>
          <w:szCs w:val="24"/>
          <w:lang w:val="et-EE"/>
        </w:rPr>
        <w:t>ruumi(de)</w:t>
      </w:r>
      <w:r w:rsidRPr="00AB1CFD">
        <w:rPr>
          <w:sz w:val="24"/>
          <w:szCs w:val="24"/>
          <w:lang w:val="et-EE"/>
        </w:rPr>
        <w:t xml:space="preserve"> allüürile või muul viisil allkasutusse andmiseks, nõusoleku andmisest, kui selleks on mõjuv põhjus ja nõusoleku andmine kahjustab </w:t>
      </w:r>
      <w:r w:rsidR="00CB7238" w:rsidRPr="00AB1CFD">
        <w:rPr>
          <w:sz w:val="24"/>
          <w:szCs w:val="24"/>
          <w:lang w:val="et-EE"/>
        </w:rPr>
        <w:t>ruumi(d)</w:t>
      </w:r>
      <w:r w:rsidRPr="00AB1CFD">
        <w:rPr>
          <w:sz w:val="24"/>
          <w:szCs w:val="24"/>
          <w:lang w:val="et-EE"/>
        </w:rPr>
        <w:t>;</w:t>
      </w:r>
    </w:p>
    <w:p w14:paraId="47E9E4A5" w14:textId="5165D45A" w:rsidR="00CB7238" w:rsidRPr="00AB1CFD" w:rsidRDefault="00AF149F" w:rsidP="00CB7238">
      <w:pPr>
        <w:pStyle w:val="af4"/>
        <w:numPr>
          <w:ilvl w:val="2"/>
          <w:numId w:val="35"/>
        </w:numPr>
        <w:jc w:val="both"/>
        <w:rPr>
          <w:sz w:val="24"/>
          <w:szCs w:val="24"/>
          <w:lang w:val="et-EE"/>
        </w:rPr>
      </w:pPr>
      <w:r w:rsidRPr="00AB1CFD">
        <w:rPr>
          <w:sz w:val="24"/>
          <w:szCs w:val="24"/>
          <w:lang w:val="et-EE"/>
        </w:rPr>
        <w:t xml:space="preserve">nõuda Lepingu ülesütlemise korral tehtud parenduste, mida pole võimalik kasutatud </w:t>
      </w:r>
      <w:r w:rsidR="00C36ED1" w:rsidRPr="00AB1CFD">
        <w:rPr>
          <w:sz w:val="24"/>
          <w:szCs w:val="24"/>
          <w:lang w:val="et-EE"/>
        </w:rPr>
        <w:t>ruumi(d)</w:t>
      </w:r>
      <w:r w:rsidRPr="00AB1CFD">
        <w:rPr>
          <w:sz w:val="24"/>
          <w:szCs w:val="24"/>
          <w:lang w:val="et-EE"/>
        </w:rPr>
        <w:t xml:space="preserve"> kahjustamata eraldada, tasuta üleandmist </w:t>
      </w:r>
      <w:r w:rsidR="0017383A" w:rsidRPr="00AB1CFD">
        <w:rPr>
          <w:sz w:val="24"/>
          <w:szCs w:val="24"/>
          <w:lang w:val="et-EE"/>
        </w:rPr>
        <w:t>Üürileandja</w:t>
      </w:r>
      <w:r w:rsidRPr="00AB1CFD">
        <w:rPr>
          <w:sz w:val="24"/>
          <w:szCs w:val="24"/>
          <w:lang w:val="et-EE"/>
        </w:rPr>
        <w:t>le;</w:t>
      </w:r>
    </w:p>
    <w:p w14:paraId="65401882" w14:textId="7168671B" w:rsidR="0017383A" w:rsidRPr="00AB1CFD" w:rsidRDefault="00AF149F" w:rsidP="00CB7238">
      <w:pPr>
        <w:pStyle w:val="af4"/>
        <w:numPr>
          <w:ilvl w:val="2"/>
          <w:numId w:val="35"/>
        </w:numPr>
        <w:jc w:val="both"/>
        <w:rPr>
          <w:sz w:val="24"/>
          <w:szCs w:val="24"/>
          <w:lang w:val="et-EE"/>
        </w:rPr>
      </w:pPr>
      <w:r w:rsidRPr="00AB1CFD">
        <w:rPr>
          <w:sz w:val="24"/>
          <w:szCs w:val="24"/>
          <w:lang w:val="et-EE"/>
        </w:rPr>
        <w:t>esitama pretensioonid, mida tal on õigus Lepingu kohaselt Üürnikule esitada 10 (kümne) tööpäeva jooksul arvates päevast, mil ta sai teada või pidi teada saama sündmustest või asjaoludest, mis annavad aluse pretensiooni esitamiseks.</w:t>
      </w:r>
    </w:p>
    <w:p w14:paraId="2952C6D8" w14:textId="77777777" w:rsidR="00CB7238" w:rsidRPr="00AB1CFD" w:rsidRDefault="0017383A" w:rsidP="00CB7238">
      <w:pPr>
        <w:pStyle w:val="af4"/>
        <w:numPr>
          <w:ilvl w:val="1"/>
          <w:numId w:val="35"/>
        </w:numPr>
        <w:jc w:val="both"/>
        <w:rPr>
          <w:sz w:val="24"/>
          <w:szCs w:val="24"/>
          <w:u w:val="single"/>
          <w:lang w:val="et-EE"/>
        </w:rPr>
      </w:pPr>
      <w:r w:rsidRPr="00AB1CFD">
        <w:rPr>
          <w:sz w:val="24"/>
          <w:szCs w:val="24"/>
          <w:u w:val="single"/>
          <w:lang w:val="et-EE"/>
        </w:rPr>
        <w:t>Üürnik kohustub:</w:t>
      </w:r>
    </w:p>
    <w:p w14:paraId="4909A495" w14:textId="7F1AE7BE" w:rsidR="00CB7238" w:rsidRPr="00AB1CFD" w:rsidRDefault="00CB7238" w:rsidP="00CB7238">
      <w:pPr>
        <w:pStyle w:val="af4"/>
        <w:numPr>
          <w:ilvl w:val="2"/>
          <w:numId w:val="35"/>
        </w:numPr>
        <w:jc w:val="both"/>
        <w:rPr>
          <w:sz w:val="24"/>
          <w:szCs w:val="24"/>
          <w:u w:val="single"/>
          <w:lang w:val="et-EE"/>
        </w:rPr>
      </w:pPr>
      <w:r w:rsidRPr="00AB1CFD">
        <w:rPr>
          <w:sz w:val="24"/>
          <w:szCs w:val="24"/>
          <w:lang w:val="et-EE"/>
        </w:rPr>
        <w:t>Ruumi(de)</w:t>
      </w:r>
      <w:r w:rsidR="0017383A" w:rsidRPr="00AB1CFD">
        <w:rPr>
          <w:bCs/>
          <w:sz w:val="24"/>
          <w:szCs w:val="24"/>
          <w:lang w:val="et-EE"/>
        </w:rPr>
        <w:t xml:space="preserve"> valduse </w:t>
      </w:r>
      <w:r w:rsidR="0017383A" w:rsidRPr="00AB1CFD">
        <w:rPr>
          <w:sz w:val="24"/>
          <w:szCs w:val="24"/>
          <w:lang w:val="et-EE"/>
        </w:rPr>
        <w:t>Üürileandjalt</w:t>
      </w:r>
      <w:r w:rsidR="0017383A" w:rsidRPr="00AB1CFD">
        <w:rPr>
          <w:bCs/>
          <w:sz w:val="24"/>
          <w:szCs w:val="24"/>
          <w:lang w:val="et-EE"/>
        </w:rPr>
        <w:t xml:space="preserve"> vastu võtma ning alla kirjutama </w:t>
      </w:r>
      <w:r w:rsidR="00C36ED1" w:rsidRPr="00AB1CFD">
        <w:rPr>
          <w:sz w:val="24"/>
          <w:szCs w:val="24"/>
          <w:lang w:val="et-EE"/>
        </w:rPr>
        <w:t>ruumi(de)</w:t>
      </w:r>
      <w:r w:rsidR="0017383A" w:rsidRPr="00AB1CFD">
        <w:rPr>
          <w:bCs/>
          <w:sz w:val="24"/>
          <w:szCs w:val="24"/>
          <w:lang w:val="et-EE"/>
        </w:rPr>
        <w:t xml:space="preserve"> üleandmise-vastuvõtmise aktile</w:t>
      </w:r>
      <w:r w:rsidR="0017383A" w:rsidRPr="00AB1CFD">
        <w:rPr>
          <w:sz w:val="24"/>
          <w:szCs w:val="24"/>
          <w:lang w:val="et-EE"/>
        </w:rPr>
        <w:t xml:space="preserve">; </w:t>
      </w:r>
    </w:p>
    <w:p w14:paraId="6A802BFF" w14:textId="77777777" w:rsidR="00CB7238" w:rsidRPr="00AB1CFD" w:rsidRDefault="0017383A" w:rsidP="00CB7238">
      <w:pPr>
        <w:pStyle w:val="af4"/>
        <w:numPr>
          <w:ilvl w:val="2"/>
          <w:numId w:val="35"/>
        </w:numPr>
        <w:jc w:val="both"/>
        <w:rPr>
          <w:sz w:val="24"/>
          <w:szCs w:val="24"/>
          <w:u w:val="single"/>
          <w:lang w:val="et-EE"/>
        </w:rPr>
      </w:pPr>
      <w:r w:rsidRPr="00AB1CFD">
        <w:rPr>
          <w:sz w:val="24"/>
          <w:szCs w:val="24"/>
          <w:lang w:val="et-EE"/>
        </w:rPr>
        <w:t xml:space="preserve">tasuma igakuiselt </w:t>
      </w:r>
      <w:r w:rsidR="00CB7238" w:rsidRPr="00AB1CFD">
        <w:rPr>
          <w:sz w:val="24"/>
          <w:szCs w:val="24"/>
          <w:lang w:val="et-EE"/>
        </w:rPr>
        <w:t>ruumi(de)</w:t>
      </w:r>
      <w:r w:rsidRPr="00AB1CFD">
        <w:rPr>
          <w:sz w:val="24"/>
          <w:szCs w:val="24"/>
          <w:lang w:val="et-EE"/>
        </w:rPr>
        <w:t xml:space="preserve"> kasutamisega seotud kõrvalkulud Lepingus fikseeritud tingimustel;</w:t>
      </w:r>
    </w:p>
    <w:p w14:paraId="463E4615" w14:textId="77777777" w:rsidR="00CB7238" w:rsidRPr="00AB1CFD" w:rsidRDefault="0017383A" w:rsidP="00CB7238">
      <w:pPr>
        <w:pStyle w:val="af4"/>
        <w:numPr>
          <w:ilvl w:val="2"/>
          <w:numId w:val="35"/>
        </w:numPr>
        <w:jc w:val="both"/>
        <w:rPr>
          <w:rStyle w:val="msoins0"/>
          <w:sz w:val="24"/>
          <w:szCs w:val="24"/>
          <w:u w:val="single"/>
          <w:lang w:val="et-EE"/>
        </w:rPr>
      </w:pPr>
      <w:r w:rsidRPr="00AB1CFD">
        <w:rPr>
          <w:sz w:val="24"/>
          <w:szCs w:val="24"/>
          <w:lang w:val="et-EE"/>
        </w:rPr>
        <w:t xml:space="preserve">kasutama </w:t>
      </w:r>
      <w:r w:rsidR="00CB7238" w:rsidRPr="00AB1CFD">
        <w:rPr>
          <w:sz w:val="24"/>
          <w:szCs w:val="24"/>
          <w:lang w:val="et-EE"/>
        </w:rPr>
        <w:t>ruumi(d)</w:t>
      </w:r>
      <w:r w:rsidRPr="00AB1CFD">
        <w:rPr>
          <w:sz w:val="24"/>
          <w:szCs w:val="24"/>
          <w:lang w:val="et-EE"/>
        </w:rPr>
        <w:t xml:space="preserve"> sihipäraselt vastavalt Lepingu</w:t>
      </w:r>
      <w:r w:rsidR="00CB7238" w:rsidRPr="00AB1CFD">
        <w:rPr>
          <w:sz w:val="24"/>
          <w:szCs w:val="24"/>
          <w:lang w:val="et-EE"/>
        </w:rPr>
        <w:t>s</w:t>
      </w:r>
      <w:r w:rsidRPr="00AB1CFD">
        <w:rPr>
          <w:sz w:val="24"/>
          <w:szCs w:val="24"/>
          <w:lang w:val="et-EE"/>
        </w:rPr>
        <w:t xml:space="preserve"> </w:t>
      </w:r>
      <w:r w:rsidR="00CB7238" w:rsidRPr="00AB1CFD">
        <w:rPr>
          <w:sz w:val="24"/>
          <w:szCs w:val="24"/>
          <w:lang w:val="et-EE"/>
        </w:rPr>
        <w:t>määratud sihtotstarbele</w:t>
      </w:r>
      <w:r w:rsidR="00965024" w:rsidRPr="00AB1CFD">
        <w:rPr>
          <w:b/>
          <w:sz w:val="24"/>
          <w:szCs w:val="24"/>
          <w:lang w:val="et-EE"/>
        </w:rPr>
        <w:t xml:space="preserve"> </w:t>
      </w:r>
      <w:r w:rsidR="001073CE" w:rsidRPr="00AB1CFD">
        <w:rPr>
          <w:sz w:val="24"/>
          <w:szCs w:val="24"/>
          <w:lang w:val="et-EE"/>
        </w:rPr>
        <w:t xml:space="preserve"> </w:t>
      </w:r>
      <w:r w:rsidRPr="00AB1CFD">
        <w:rPr>
          <w:sz w:val="24"/>
          <w:szCs w:val="24"/>
          <w:lang w:val="et-EE"/>
        </w:rPr>
        <w:t xml:space="preserve">ning </w:t>
      </w:r>
      <w:r w:rsidRPr="00AB1CFD">
        <w:rPr>
          <w:rStyle w:val="msoins0"/>
          <w:sz w:val="24"/>
          <w:szCs w:val="24"/>
          <w:lang w:val="et-EE"/>
        </w:rPr>
        <w:t xml:space="preserve">mitte muutma </w:t>
      </w:r>
      <w:r w:rsidR="00CB7238" w:rsidRPr="00AB1CFD">
        <w:rPr>
          <w:sz w:val="24"/>
          <w:szCs w:val="24"/>
          <w:lang w:val="et-EE"/>
        </w:rPr>
        <w:t>ruumi(de) kasutamise</w:t>
      </w:r>
      <w:r w:rsidRPr="00AB1CFD">
        <w:rPr>
          <w:rStyle w:val="msoins0"/>
          <w:sz w:val="24"/>
          <w:szCs w:val="24"/>
          <w:lang w:val="et-EE"/>
        </w:rPr>
        <w:t xml:space="preserve"> sihtotstarvet ilma </w:t>
      </w:r>
      <w:r w:rsidR="001073CE" w:rsidRPr="00AB1CFD">
        <w:rPr>
          <w:rStyle w:val="msoins0"/>
          <w:sz w:val="24"/>
          <w:szCs w:val="24"/>
          <w:lang w:val="et-EE"/>
        </w:rPr>
        <w:t xml:space="preserve">Üürileandja </w:t>
      </w:r>
      <w:r w:rsidRPr="00AB1CFD">
        <w:rPr>
          <w:rStyle w:val="msoins0"/>
          <w:sz w:val="24"/>
          <w:szCs w:val="24"/>
          <w:lang w:val="et-EE"/>
        </w:rPr>
        <w:t xml:space="preserve">eelneva kirjaliku loata; </w:t>
      </w:r>
      <w:r w:rsidR="001073CE" w:rsidRPr="00AB1CFD">
        <w:rPr>
          <w:rStyle w:val="msoins0"/>
          <w:sz w:val="24"/>
          <w:szCs w:val="24"/>
          <w:lang w:val="et-EE"/>
        </w:rPr>
        <w:t xml:space="preserve"> </w:t>
      </w:r>
    </w:p>
    <w:p w14:paraId="10E318A9" w14:textId="77777777" w:rsidR="00CB7238" w:rsidRPr="00AB1CFD" w:rsidRDefault="0017383A" w:rsidP="00CB7238">
      <w:pPr>
        <w:pStyle w:val="af4"/>
        <w:numPr>
          <w:ilvl w:val="2"/>
          <w:numId w:val="35"/>
        </w:numPr>
        <w:jc w:val="both"/>
        <w:rPr>
          <w:rStyle w:val="msoins0"/>
          <w:sz w:val="24"/>
          <w:szCs w:val="24"/>
          <w:u w:val="single"/>
          <w:lang w:val="et-EE"/>
        </w:rPr>
      </w:pPr>
      <w:r w:rsidRPr="00AB1CFD">
        <w:rPr>
          <w:rStyle w:val="msoins0"/>
          <w:sz w:val="24"/>
          <w:szCs w:val="24"/>
          <w:lang w:val="et-EE" w:bidi="ar-JO"/>
        </w:rPr>
        <w:t xml:space="preserve">andma </w:t>
      </w:r>
      <w:r w:rsidR="00CB7238" w:rsidRPr="00AB1CFD">
        <w:rPr>
          <w:rStyle w:val="msoins0"/>
          <w:sz w:val="24"/>
          <w:szCs w:val="24"/>
          <w:lang w:val="et-EE" w:bidi="ar-JO"/>
        </w:rPr>
        <w:t>ruumi(d)</w:t>
      </w:r>
      <w:r w:rsidRPr="00AB1CFD">
        <w:rPr>
          <w:rStyle w:val="msoins0"/>
          <w:sz w:val="24"/>
          <w:szCs w:val="24"/>
          <w:lang w:val="et-EE" w:bidi="ar-JO"/>
        </w:rPr>
        <w:t xml:space="preserve"> või selle osa allüürile või muul alusel kolmanda isiku </w:t>
      </w:r>
      <w:r w:rsidR="00A069A2" w:rsidRPr="00AB1CFD">
        <w:rPr>
          <w:rStyle w:val="msoins0"/>
          <w:sz w:val="24"/>
          <w:szCs w:val="24"/>
          <w:lang w:val="et-EE" w:bidi="ar-JO"/>
        </w:rPr>
        <w:t xml:space="preserve">allkasutusse </w:t>
      </w:r>
      <w:r w:rsidRPr="00AB1CFD">
        <w:rPr>
          <w:rStyle w:val="msoins0"/>
          <w:sz w:val="24"/>
          <w:szCs w:val="24"/>
          <w:lang w:val="et-EE" w:bidi="ar-JO"/>
        </w:rPr>
        <w:t xml:space="preserve">üksnes </w:t>
      </w:r>
      <w:r w:rsidR="001073CE" w:rsidRPr="00AB1CFD">
        <w:rPr>
          <w:sz w:val="24"/>
          <w:szCs w:val="24"/>
          <w:lang w:val="et-EE"/>
        </w:rPr>
        <w:t>Üürileandja</w:t>
      </w:r>
      <w:r w:rsidRPr="00AB1CFD">
        <w:rPr>
          <w:bCs/>
          <w:sz w:val="24"/>
          <w:szCs w:val="24"/>
          <w:lang w:val="et-EE"/>
        </w:rPr>
        <w:t>ga</w:t>
      </w:r>
      <w:r w:rsidRPr="00AB1CFD">
        <w:rPr>
          <w:rStyle w:val="msoins0"/>
          <w:sz w:val="24"/>
          <w:szCs w:val="24"/>
          <w:lang w:val="et-EE" w:bidi="ar-JO"/>
        </w:rPr>
        <w:t xml:space="preserve"> eelneval kirjalikul nõusolekul. </w:t>
      </w:r>
      <w:r w:rsidR="001073CE" w:rsidRPr="00AB1CFD">
        <w:rPr>
          <w:sz w:val="24"/>
          <w:szCs w:val="24"/>
          <w:lang w:val="et-EE"/>
        </w:rPr>
        <w:t>Üürileandja</w:t>
      </w:r>
      <w:r w:rsidRPr="00AB1CFD">
        <w:rPr>
          <w:rStyle w:val="msoins0"/>
          <w:sz w:val="24"/>
          <w:szCs w:val="24"/>
          <w:lang w:val="et-EE" w:bidi="ar-JO"/>
        </w:rPr>
        <w:t xml:space="preserve"> esitatavas kooskõlastustaotluses tuleb näidata allüürniku ja/või </w:t>
      </w:r>
      <w:r w:rsidR="00B50073" w:rsidRPr="00AB1CFD">
        <w:rPr>
          <w:rStyle w:val="msoins0"/>
          <w:sz w:val="24"/>
          <w:szCs w:val="24"/>
          <w:lang w:val="et-EE" w:bidi="ar-JO"/>
        </w:rPr>
        <w:t>allkasutaja</w:t>
      </w:r>
      <w:r w:rsidRPr="00AB1CFD">
        <w:rPr>
          <w:rStyle w:val="msoins0"/>
          <w:sz w:val="24"/>
          <w:szCs w:val="24"/>
          <w:lang w:val="et-EE" w:bidi="ar-JO"/>
        </w:rPr>
        <w:t xml:space="preserve"> nimi, tegevusala ja lepingu tähtaeg. </w:t>
      </w:r>
      <w:r w:rsidR="001073CE" w:rsidRPr="00AB1CFD">
        <w:rPr>
          <w:sz w:val="24"/>
          <w:szCs w:val="24"/>
          <w:lang w:val="et-EE"/>
        </w:rPr>
        <w:t>Üürileandja</w:t>
      </w:r>
      <w:r w:rsidR="001073CE" w:rsidRPr="00AB1CFD">
        <w:rPr>
          <w:rStyle w:val="msoins0"/>
          <w:sz w:val="24"/>
          <w:szCs w:val="24"/>
          <w:lang w:val="et-EE" w:bidi="ar-JO"/>
        </w:rPr>
        <w:t xml:space="preserve"> </w:t>
      </w:r>
      <w:r w:rsidRPr="00AB1CFD">
        <w:rPr>
          <w:rStyle w:val="msoins0"/>
          <w:sz w:val="24"/>
          <w:szCs w:val="24"/>
          <w:lang w:val="et-EE" w:bidi="ar-JO"/>
        </w:rPr>
        <w:t xml:space="preserve">ees jääb sõltumata allüürile ja/või  andmisest Lepingust tulenevate kohustuste osas vastutavaks </w:t>
      </w:r>
      <w:r w:rsidR="001073CE" w:rsidRPr="00AB1CFD">
        <w:rPr>
          <w:sz w:val="24"/>
          <w:szCs w:val="24"/>
          <w:lang w:val="et-EE"/>
        </w:rPr>
        <w:t>Üürnik</w:t>
      </w:r>
      <w:r w:rsidRPr="00AB1CFD">
        <w:rPr>
          <w:rStyle w:val="msoins0"/>
          <w:sz w:val="24"/>
          <w:szCs w:val="24"/>
          <w:lang w:val="et-EE" w:bidi="ar-JO"/>
        </w:rPr>
        <w:t>;</w:t>
      </w:r>
    </w:p>
    <w:p w14:paraId="14348562" w14:textId="77777777" w:rsidR="00CB7238" w:rsidRPr="00AB1CFD" w:rsidRDefault="009D1705" w:rsidP="00CB7238">
      <w:pPr>
        <w:pStyle w:val="af4"/>
        <w:numPr>
          <w:ilvl w:val="2"/>
          <w:numId w:val="35"/>
        </w:numPr>
        <w:jc w:val="both"/>
        <w:rPr>
          <w:sz w:val="24"/>
          <w:szCs w:val="24"/>
          <w:u w:val="single"/>
          <w:lang w:val="et-EE"/>
        </w:rPr>
      </w:pPr>
      <w:r w:rsidRPr="00AB1CFD">
        <w:rPr>
          <w:iCs/>
          <w:sz w:val="24"/>
          <w:szCs w:val="24"/>
          <w:lang w:val="et-EE"/>
        </w:rPr>
        <w:t xml:space="preserve">juhul, kui üürnik soovib muuta </w:t>
      </w:r>
      <w:r w:rsidR="00CB7238" w:rsidRPr="00AB1CFD">
        <w:rPr>
          <w:iCs/>
          <w:sz w:val="24"/>
          <w:szCs w:val="24"/>
          <w:lang w:val="et-EE"/>
        </w:rPr>
        <w:t>ruumi(de)</w:t>
      </w:r>
      <w:r w:rsidRPr="00AB1CFD">
        <w:rPr>
          <w:iCs/>
          <w:sz w:val="24"/>
          <w:szCs w:val="24"/>
          <w:lang w:val="et-EE"/>
        </w:rPr>
        <w:t xml:space="preserve"> disaini nii, et see </w:t>
      </w:r>
      <w:r w:rsidRPr="00AB1CFD">
        <w:rPr>
          <w:sz w:val="24"/>
          <w:szCs w:val="24"/>
          <w:lang w:val="et-EE"/>
        </w:rPr>
        <w:t>ei vasta projektile "Narva Joaoru puhkeala ehitusprojekt. Põhiprojekti staadium. Sisearhitektuurne osa.", siis peab üürnik kooskõlastama disaini arhitekt Kalle Vellevoog</w:t>
      </w:r>
      <w:r w:rsidR="00492292" w:rsidRPr="00AB1CFD">
        <w:rPr>
          <w:sz w:val="24"/>
          <w:szCs w:val="24"/>
          <w:lang w:val="et-EE"/>
        </w:rPr>
        <w:t>’iga</w:t>
      </w:r>
      <w:r w:rsidR="00DA04E6" w:rsidRPr="00AB1CFD">
        <w:rPr>
          <w:iCs/>
          <w:sz w:val="24"/>
          <w:szCs w:val="24"/>
          <w:lang w:val="et-EE"/>
        </w:rPr>
        <w:t>.</w:t>
      </w:r>
    </w:p>
    <w:p w14:paraId="2C497480" w14:textId="1A4E983C" w:rsidR="00CB7238" w:rsidRPr="00AB1CFD" w:rsidRDefault="0017383A" w:rsidP="00CB7238">
      <w:pPr>
        <w:pStyle w:val="af4"/>
        <w:numPr>
          <w:ilvl w:val="2"/>
          <w:numId w:val="35"/>
        </w:numPr>
        <w:jc w:val="both"/>
        <w:rPr>
          <w:rStyle w:val="msoins0"/>
          <w:sz w:val="24"/>
          <w:szCs w:val="24"/>
          <w:u w:val="single"/>
          <w:lang w:val="et-EE"/>
        </w:rPr>
      </w:pPr>
      <w:r w:rsidRPr="00AB1CFD">
        <w:rPr>
          <w:rStyle w:val="msoins0"/>
          <w:sz w:val="24"/>
          <w:szCs w:val="24"/>
          <w:lang w:val="et-EE" w:bidi="ar-JO"/>
        </w:rPr>
        <w:lastRenderedPageBreak/>
        <w:t>hoidma oma</w:t>
      </w:r>
      <w:r w:rsidR="00512B42" w:rsidRPr="00AB1CFD">
        <w:rPr>
          <w:rStyle w:val="msoins0"/>
          <w:sz w:val="24"/>
          <w:szCs w:val="24"/>
          <w:lang w:val="et-EE" w:bidi="ar-JO"/>
        </w:rPr>
        <w:t>l</w:t>
      </w:r>
      <w:r w:rsidRPr="00AB1CFD">
        <w:rPr>
          <w:rStyle w:val="msoins0"/>
          <w:sz w:val="24"/>
          <w:szCs w:val="24"/>
          <w:lang w:val="et-EE" w:bidi="ar-JO"/>
        </w:rPr>
        <w:t xml:space="preserve"> kulul Lepingu kehtivuse ajal </w:t>
      </w:r>
      <w:r w:rsidR="00CB7238" w:rsidRPr="00AB1CFD">
        <w:rPr>
          <w:rStyle w:val="msoins0"/>
          <w:sz w:val="24"/>
          <w:szCs w:val="24"/>
          <w:lang w:val="et-EE" w:bidi="ar-JO"/>
        </w:rPr>
        <w:t>ruumi(d)</w:t>
      </w:r>
      <w:r w:rsidRPr="00AB1CFD">
        <w:rPr>
          <w:rStyle w:val="msoins0"/>
          <w:sz w:val="24"/>
          <w:szCs w:val="24"/>
          <w:lang w:val="et-EE" w:bidi="ar-JO"/>
        </w:rPr>
        <w:t xml:space="preserve"> Lepingujärgseks kasutamiseks sobivas seisundis</w:t>
      </w:r>
      <w:r w:rsidR="00A03660" w:rsidRPr="00AB1CFD">
        <w:rPr>
          <w:rStyle w:val="msoins0"/>
          <w:sz w:val="24"/>
          <w:szCs w:val="24"/>
          <w:lang w:val="et-EE" w:bidi="ar-JO"/>
        </w:rPr>
        <w:t>, mis vastab seisundile üleandmise-vastuvõtmise päeval</w:t>
      </w:r>
      <w:r w:rsidRPr="00AB1CFD">
        <w:rPr>
          <w:rStyle w:val="msoins0"/>
          <w:sz w:val="24"/>
          <w:szCs w:val="24"/>
          <w:lang w:val="et-EE" w:bidi="ar-JO"/>
        </w:rPr>
        <w:t xml:space="preserve">, sh. õigeaegselt kõrvaldama kõik </w:t>
      </w:r>
      <w:r w:rsidR="00C36ED1" w:rsidRPr="00AB1CFD">
        <w:rPr>
          <w:rStyle w:val="msoins0"/>
          <w:sz w:val="24"/>
          <w:szCs w:val="24"/>
          <w:lang w:val="et-EE" w:bidi="ar-JO"/>
        </w:rPr>
        <w:t>ruumi(de)</w:t>
      </w:r>
      <w:r w:rsidRPr="00AB1CFD">
        <w:rPr>
          <w:rStyle w:val="msoins0"/>
          <w:sz w:val="24"/>
          <w:szCs w:val="24"/>
          <w:lang w:val="et-EE" w:bidi="ar-JO"/>
        </w:rPr>
        <w:t xml:space="preserve"> ilmnenud puudused (s.t. vältima avariiolukordade tekkimist)</w:t>
      </w:r>
      <w:r w:rsidR="00A03660" w:rsidRPr="00AB1CFD">
        <w:rPr>
          <w:rStyle w:val="msoins0"/>
          <w:sz w:val="24"/>
          <w:szCs w:val="24"/>
          <w:lang w:val="et-EE" w:bidi="ar-JO"/>
        </w:rPr>
        <w:t xml:space="preserve"> ja teha jooks</w:t>
      </w:r>
      <w:r w:rsidR="00512B42" w:rsidRPr="00AB1CFD">
        <w:rPr>
          <w:rStyle w:val="msoins0"/>
          <w:sz w:val="24"/>
          <w:szCs w:val="24"/>
          <w:lang w:val="et-EE" w:bidi="ar-JO"/>
        </w:rPr>
        <w:t>vat</w:t>
      </w:r>
      <w:r w:rsidR="00A03660" w:rsidRPr="00AB1CFD">
        <w:rPr>
          <w:rStyle w:val="msoins0"/>
          <w:sz w:val="24"/>
          <w:szCs w:val="24"/>
          <w:lang w:val="et-EE" w:bidi="ar-JO"/>
        </w:rPr>
        <w:t xml:space="preserve"> remont</w:t>
      </w:r>
      <w:r w:rsidR="00512B42" w:rsidRPr="00AB1CFD">
        <w:rPr>
          <w:rStyle w:val="msoins0"/>
          <w:sz w:val="24"/>
          <w:szCs w:val="24"/>
          <w:lang w:val="et-EE" w:bidi="ar-JO"/>
        </w:rPr>
        <w:t>i</w:t>
      </w:r>
      <w:r w:rsidR="00A03660" w:rsidRPr="00AB1CFD">
        <w:rPr>
          <w:rStyle w:val="msoins0"/>
          <w:sz w:val="24"/>
          <w:szCs w:val="24"/>
          <w:lang w:val="et-EE" w:bidi="ar-JO"/>
        </w:rPr>
        <w:t>.</w:t>
      </w:r>
    </w:p>
    <w:p w14:paraId="1D242C8A" w14:textId="77777777" w:rsidR="00B31321" w:rsidRPr="00AB1CFD" w:rsidRDefault="00B31321" w:rsidP="00B31321">
      <w:pPr>
        <w:pStyle w:val="af4"/>
        <w:numPr>
          <w:ilvl w:val="2"/>
          <w:numId w:val="35"/>
        </w:numPr>
        <w:jc w:val="both"/>
        <w:rPr>
          <w:sz w:val="24"/>
          <w:szCs w:val="24"/>
          <w:u w:val="single"/>
          <w:lang w:val="et-EE"/>
        </w:rPr>
      </w:pPr>
      <w:r w:rsidRPr="00AB1CFD">
        <w:rPr>
          <w:sz w:val="24"/>
          <w:szCs w:val="24"/>
          <w:lang w:val="et-EE"/>
        </w:rPr>
        <w:t>ekspluateerima ruumi(de)s olevaid vee-, kanalisatsiooni-, kütte- ja elektrisüsteeme vastavalt kehtivatele eeskirjadele ja/või ametiasutuste ettekirjutustele ning nimetatud süsteemidele kehtestatud tehnilistele normidele.</w:t>
      </w:r>
    </w:p>
    <w:p w14:paraId="1932BD8D" w14:textId="77777777" w:rsidR="00B31321" w:rsidRPr="00AB1CFD" w:rsidRDefault="00B31321" w:rsidP="00B31321">
      <w:pPr>
        <w:pStyle w:val="af4"/>
        <w:numPr>
          <w:ilvl w:val="2"/>
          <w:numId w:val="35"/>
        </w:numPr>
        <w:jc w:val="both"/>
        <w:rPr>
          <w:bCs/>
          <w:sz w:val="24"/>
          <w:szCs w:val="24"/>
          <w:lang w:val="et-EE"/>
        </w:rPr>
      </w:pPr>
      <w:r w:rsidRPr="00AB1CFD">
        <w:rPr>
          <w:bCs/>
          <w:sz w:val="24"/>
          <w:szCs w:val="24"/>
          <w:lang w:val="et-EE"/>
        </w:rPr>
        <w:t>esitama veearvestite näidud iga kuu viimasel tööpäeval üürileandja kontaktisikule juhul, kui kõrvalkulude arvestamine toimub lepingu punktis 4.6 ettenähtud korras;</w:t>
      </w:r>
    </w:p>
    <w:p w14:paraId="75BC80F4" w14:textId="6BCD6489" w:rsidR="00B31321" w:rsidRPr="00AB1CFD" w:rsidRDefault="00193AF4" w:rsidP="00B31321">
      <w:pPr>
        <w:pStyle w:val="af4"/>
        <w:numPr>
          <w:ilvl w:val="2"/>
          <w:numId w:val="35"/>
        </w:numPr>
        <w:jc w:val="both"/>
        <w:rPr>
          <w:bCs/>
          <w:sz w:val="24"/>
          <w:szCs w:val="24"/>
          <w:lang w:val="et-EE"/>
        </w:rPr>
      </w:pPr>
      <w:r w:rsidRPr="00AB1CFD">
        <w:rPr>
          <w:sz w:val="24"/>
          <w:szCs w:val="24"/>
          <w:lang w:val="et-EE"/>
        </w:rPr>
        <w:t xml:space="preserve">tagama tuleohutus- ja sanitaareeskirja nõuete täitmise </w:t>
      </w:r>
      <w:r w:rsidR="00C36ED1" w:rsidRPr="00AB1CFD">
        <w:rPr>
          <w:sz w:val="24"/>
          <w:szCs w:val="24"/>
          <w:lang w:val="et-EE"/>
        </w:rPr>
        <w:t>ruumi(de)s</w:t>
      </w:r>
      <w:r w:rsidRPr="00AB1CFD">
        <w:rPr>
          <w:sz w:val="24"/>
          <w:szCs w:val="24"/>
          <w:lang w:val="et-EE"/>
        </w:rPr>
        <w:t>, samuti järgima Päästeameti ettekirjutusi</w:t>
      </w:r>
      <w:r w:rsidR="0017383A" w:rsidRPr="00AB1CFD">
        <w:rPr>
          <w:sz w:val="24"/>
          <w:szCs w:val="24"/>
          <w:lang w:val="et-EE" w:bidi="ar-JO"/>
        </w:rPr>
        <w:t>;</w:t>
      </w:r>
      <w:r w:rsidR="008C2BEB" w:rsidRPr="00AB1CFD">
        <w:rPr>
          <w:sz w:val="24"/>
          <w:szCs w:val="24"/>
          <w:lang w:val="et-EE" w:bidi="ar-JO"/>
        </w:rPr>
        <w:t xml:space="preserve"> </w:t>
      </w:r>
    </w:p>
    <w:p w14:paraId="0B51E6B0" w14:textId="7AF5250D" w:rsidR="00B31321" w:rsidRPr="00AB1CFD" w:rsidRDefault="00B31321" w:rsidP="00B31321">
      <w:pPr>
        <w:pStyle w:val="af4"/>
        <w:numPr>
          <w:ilvl w:val="2"/>
          <w:numId w:val="35"/>
        </w:numPr>
        <w:jc w:val="both"/>
        <w:rPr>
          <w:bCs/>
          <w:sz w:val="24"/>
          <w:szCs w:val="24"/>
          <w:lang w:val="et-EE"/>
        </w:rPr>
      </w:pPr>
      <w:r w:rsidRPr="00AB1CFD">
        <w:rPr>
          <w:sz w:val="24"/>
          <w:szCs w:val="24"/>
          <w:lang w:val="et-EE"/>
        </w:rPr>
        <w:t xml:space="preserve">tagama </w:t>
      </w:r>
      <w:r w:rsidR="00C36ED1" w:rsidRPr="00AB1CFD">
        <w:rPr>
          <w:sz w:val="24"/>
          <w:szCs w:val="24"/>
          <w:lang w:val="et-EE"/>
        </w:rPr>
        <w:t>ruumi(de)</w:t>
      </w:r>
      <w:r w:rsidRPr="00AB1CFD">
        <w:rPr>
          <w:sz w:val="24"/>
          <w:szCs w:val="24"/>
          <w:lang w:val="et-EE"/>
        </w:rPr>
        <w:t xml:space="preserve"> ja sellega piirneva territooriumi (juhul kui territooriumi kasutavad üürniku külastajad) korrashoiu vastavalt Narva Linnavolikogu 30.06.2022 määrusele nr 18 „Narva linna heakorra eeskiri“ või selle määruse asendamisel vastavalt uuele kehtivale õigusaktile</w:t>
      </w:r>
      <w:r w:rsidR="0017383A" w:rsidRPr="00AB1CFD">
        <w:rPr>
          <w:sz w:val="24"/>
          <w:szCs w:val="24"/>
          <w:lang w:val="et-EE"/>
        </w:rPr>
        <w:t>;</w:t>
      </w:r>
    </w:p>
    <w:p w14:paraId="75E6E56B" w14:textId="77777777" w:rsidR="00B31321" w:rsidRPr="00AB1CFD" w:rsidRDefault="0017383A" w:rsidP="00B31321">
      <w:pPr>
        <w:pStyle w:val="af4"/>
        <w:numPr>
          <w:ilvl w:val="2"/>
          <w:numId w:val="35"/>
        </w:numPr>
        <w:jc w:val="both"/>
        <w:rPr>
          <w:bCs/>
          <w:sz w:val="24"/>
          <w:szCs w:val="24"/>
          <w:lang w:val="et-EE"/>
        </w:rPr>
      </w:pPr>
      <w:r w:rsidRPr="00AB1CFD">
        <w:rPr>
          <w:rStyle w:val="msoins0"/>
          <w:sz w:val="24"/>
          <w:szCs w:val="24"/>
          <w:lang w:val="et-EE" w:bidi="ar-JO"/>
        </w:rPr>
        <w:t xml:space="preserve">teatama </w:t>
      </w:r>
      <w:r w:rsidR="008C2BEB" w:rsidRPr="00AB1CFD">
        <w:rPr>
          <w:sz w:val="24"/>
          <w:szCs w:val="24"/>
          <w:lang w:val="et-EE"/>
        </w:rPr>
        <w:t>Üürileandja</w:t>
      </w:r>
      <w:r w:rsidR="008C2BEB" w:rsidRPr="00AB1CFD">
        <w:rPr>
          <w:rStyle w:val="msoins0"/>
          <w:sz w:val="24"/>
          <w:szCs w:val="24"/>
          <w:lang w:val="et-EE" w:bidi="ar-JO"/>
        </w:rPr>
        <w:t xml:space="preserve"> </w:t>
      </w:r>
      <w:r w:rsidR="00460FAF" w:rsidRPr="00AB1CFD">
        <w:rPr>
          <w:rStyle w:val="msoins0"/>
          <w:sz w:val="24"/>
          <w:szCs w:val="24"/>
          <w:lang w:val="et-EE" w:bidi="ar-JO"/>
        </w:rPr>
        <w:t xml:space="preserve">esindajale </w:t>
      </w:r>
      <w:r w:rsidRPr="00AB1CFD">
        <w:rPr>
          <w:rStyle w:val="msoins0"/>
          <w:sz w:val="24"/>
          <w:szCs w:val="24"/>
          <w:lang w:val="et-EE" w:bidi="ar-JO"/>
        </w:rPr>
        <w:t xml:space="preserve">viivitamatult igast </w:t>
      </w:r>
      <w:r w:rsidR="00B31321" w:rsidRPr="00AB1CFD">
        <w:rPr>
          <w:rStyle w:val="msoins0"/>
          <w:sz w:val="24"/>
          <w:szCs w:val="24"/>
          <w:lang w:val="et-EE" w:bidi="ar-JO"/>
        </w:rPr>
        <w:t>ruumi(de)s</w:t>
      </w:r>
      <w:r w:rsidRPr="00AB1CFD">
        <w:rPr>
          <w:rStyle w:val="msoins0"/>
          <w:sz w:val="24"/>
          <w:szCs w:val="24"/>
          <w:lang w:val="et-EE" w:bidi="ar-JO"/>
        </w:rPr>
        <w:t xml:space="preserve"> toimunud avariist, tulekahjust jms., ning võtma koheselt tarvitusele abinõud edasiste kahjude ärahoidmiseks ja tagajärgede likvideerimiseks. </w:t>
      </w:r>
      <w:r w:rsidRPr="00AB1CFD">
        <w:rPr>
          <w:sz w:val="24"/>
          <w:szCs w:val="24"/>
          <w:lang w:val="et-EE"/>
        </w:rPr>
        <w:t>Kasutaja</w:t>
      </w:r>
      <w:r w:rsidRPr="00AB1CFD">
        <w:rPr>
          <w:rStyle w:val="msoins0"/>
          <w:sz w:val="24"/>
          <w:szCs w:val="24"/>
          <w:lang w:val="et-EE" w:bidi="ar-JO"/>
        </w:rPr>
        <w:t xml:space="preserve"> on kohustatud omal kulul kõrvaldama avarii tõttu </w:t>
      </w:r>
      <w:r w:rsidR="00B31321" w:rsidRPr="00AB1CFD">
        <w:rPr>
          <w:rStyle w:val="msoins0"/>
          <w:sz w:val="24"/>
          <w:szCs w:val="24"/>
          <w:lang w:val="et-EE" w:bidi="ar-JO"/>
        </w:rPr>
        <w:t>ruumi(de)le</w:t>
      </w:r>
      <w:r w:rsidRPr="00AB1CFD">
        <w:rPr>
          <w:rStyle w:val="msoins0"/>
          <w:sz w:val="24"/>
          <w:szCs w:val="24"/>
          <w:lang w:val="et-EE" w:bidi="ar-JO"/>
        </w:rPr>
        <w:t xml:space="preserve"> tekkinud kahju ning hüvitama </w:t>
      </w:r>
      <w:r w:rsidR="008C2BEB" w:rsidRPr="00AB1CFD">
        <w:rPr>
          <w:sz w:val="24"/>
          <w:szCs w:val="24"/>
          <w:lang w:val="et-EE"/>
        </w:rPr>
        <w:t>Üürileandja</w:t>
      </w:r>
      <w:r w:rsidRPr="00AB1CFD">
        <w:rPr>
          <w:rStyle w:val="msoins0"/>
          <w:sz w:val="24"/>
          <w:szCs w:val="24"/>
          <w:lang w:val="et-EE" w:bidi="ar-JO"/>
        </w:rPr>
        <w:t xml:space="preserve">le </w:t>
      </w:r>
      <w:r w:rsidR="00B31321" w:rsidRPr="00AB1CFD">
        <w:rPr>
          <w:rStyle w:val="msoins0"/>
          <w:sz w:val="24"/>
          <w:szCs w:val="24"/>
          <w:lang w:val="et-EE" w:bidi="ar-JO"/>
        </w:rPr>
        <w:t>ruumi(de)s</w:t>
      </w:r>
      <w:r w:rsidRPr="00AB1CFD">
        <w:rPr>
          <w:rStyle w:val="msoins0"/>
          <w:sz w:val="24"/>
          <w:szCs w:val="24"/>
          <w:lang w:val="et-EE" w:bidi="ar-JO"/>
        </w:rPr>
        <w:t xml:space="preserve"> toimunud avarii, tulekahju vms.</w:t>
      </w:r>
      <w:r w:rsidRPr="00AB1CFD">
        <w:rPr>
          <w:sz w:val="24"/>
          <w:szCs w:val="24"/>
          <w:lang w:val="et-EE" w:bidi="ar-JO"/>
        </w:rPr>
        <w:t xml:space="preserve"> tagajärjel tekkinud kahju</w:t>
      </w:r>
      <w:r w:rsidR="00CE4985" w:rsidRPr="00AB1CFD">
        <w:rPr>
          <w:sz w:val="24"/>
          <w:szCs w:val="24"/>
          <w:lang w:val="et-EE" w:bidi="ar-JO"/>
        </w:rPr>
        <w:t xml:space="preserve"> juhul, kui sündmuse tekkimisel on olemas Üürniku või tema külastajate süü</w:t>
      </w:r>
      <w:r w:rsidRPr="00AB1CFD">
        <w:rPr>
          <w:sz w:val="24"/>
          <w:szCs w:val="24"/>
          <w:lang w:val="et-EE" w:bidi="ar-JO"/>
        </w:rPr>
        <w:t>;</w:t>
      </w:r>
    </w:p>
    <w:p w14:paraId="18946C27" w14:textId="77777777" w:rsidR="00B31321" w:rsidRPr="00AB1CFD" w:rsidRDefault="0017383A" w:rsidP="00B31321">
      <w:pPr>
        <w:pStyle w:val="af4"/>
        <w:numPr>
          <w:ilvl w:val="2"/>
          <w:numId w:val="35"/>
        </w:numPr>
        <w:jc w:val="both"/>
        <w:rPr>
          <w:rStyle w:val="msoins0"/>
          <w:bCs/>
          <w:sz w:val="24"/>
          <w:szCs w:val="24"/>
          <w:lang w:val="et-EE"/>
        </w:rPr>
      </w:pPr>
      <w:r w:rsidRPr="00AB1CFD">
        <w:rPr>
          <w:rStyle w:val="msoins0"/>
          <w:sz w:val="24"/>
          <w:szCs w:val="24"/>
          <w:lang w:val="et-EE" w:bidi="ar-JO"/>
        </w:rPr>
        <w:t xml:space="preserve">võimaldama </w:t>
      </w:r>
      <w:r w:rsidR="008C2BEB" w:rsidRPr="00AB1CFD">
        <w:rPr>
          <w:sz w:val="24"/>
          <w:szCs w:val="24"/>
          <w:lang w:val="et-EE"/>
        </w:rPr>
        <w:t>Üürileandja</w:t>
      </w:r>
      <w:r w:rsidR="008C2BEB" w:rsidRPr="00AB1CFD">
        <w:rPr>
          <w:rStyle w:val="msoins0"/>
          <w:sz w:val="24"/>
          <w:szCs w:val="24"/>
          <w:lang w:val="et-EE" w:bidi="ar-JO"/>
        </w:rPr>
        <w:t xml:space="preserve"> </w:t>
      </w:r>
      <w:r w:rsidRPr="00AB1CFD">
        <w:rPr>
          <w:rStyle w:val="msoins0"/>
          <w:sz w:val="24"/>
          <w:szCs w:val="24"/>
          <w:lang w:val="et-EE" w:bidi="ar-JO"/>
        </w:rPr>
        <w:t>esindaja(te)</w:t>
      </w:r>
      <w:r w:rsidR="00512B42" w:rsidRPr="00AB1CFD">
        <w:rPr>
          <w:rStyle w:val="msoins0"/>
          <w:sz w:val="24"/>
          <w:szCs w:val="24"/>
          <w:lang w:val="et-EE" w:bidi="ar-JO"/>
        </w:rPr>
        <w:t>l</w:t>
      </w:r>
      <w:r w:rsidR="00B50073" w:rsidRPr="00AB1CFD">
        <w:rPr>
          <w:rStyle w:val="msoins0"/>
          <w:sz w:val="24"/>
          <w:szCs w:val="24"/>
          <w:lang w:val="et-EE" w:bidi="ar-JO"/>
        </w:rPr>
        <w:t>e</w:t>
      </w:r>
      <w:r w:rsidRPr="00AB1CFD">
        <w:rPr>
          <w:rStyle w:val="msoins0"/>
          <w:sz w:val="24"/>
          <w:szCs w:val="24"/>
          <w:lang w:val="et-EE" w:bidi="ar-JO"/>
        </w:rPr>
        <w:t xml:space="preserve"> tööpäeviti kella 8-st 17-ni </w:t>
      </w:r>
      <w:r w:rsidR="00FB7D1C" w:rsidRPr="00AB1CFD">
        <w:rPr>
          <w:sz w:val="24"/>
          <w:szCs w:val="24"/>
          <w:lang w:val="et-EE"/>
        </w:rPr>
        <w:t>Üürniku</w:t>
      </w:r>
      <w:r w:rsidRPr="00AB1CFD">
        <w:rPr>
          <w:rStyle w:val="msoins0"/>
          <w:sz w:val="24"/>
          <w:szCs w:val="24"/>
          <w:lang w:val="et-EE" w:bidi="ar-JO"/>
        </w:rPr>
        <w:t xml:space="preserve"> esindajate juuresolekul takistamatut juurdepääsu </w:t>
      </w:r>
      <w:r w:rsidR="00B31321" w:rsidRPr="00AB1CFD">
        <w:rPr>
          <w:rStyle w:val="msoins0"/>
          <w:sz w:val="24"/>
          <w:szCs w:val="24"/>
          <w:lang w:val="et-EE" w:bidi="ar-JO"/>
        </w:rPr>
        <w:t>ruumi(de)le</w:t>
      </w:r>
      <w:r w:rsidRPr="00AB1CFD">
        <w:rPr>
          <w:rStyle w:val="msoins0"/>
          <w:sz w:val="24"/>
          <w:szCs w:val="24"/>
          <w:lang w:val="et-EE" w:bidi="ar-JO"/>
        </w:rPr>
        <w:t xml:space="preserve">, sh. kõikidesse </w:t>
      </w:r>
      <w:r w:rsidR="00B31321" w:rsidRPr="00AB1CFD">
        <w:rPr>
          <w:rStyle w:val="msoins0"/>
          <w:sz w:val="24"/>
          <w:szCs w:val="24"/>
          <w:lang w:val="et-EE" w:bidi="ar-JO"/>
        </w:rPr>
        <w:t>ruumi(de)</w:t>
      </w:r>
      <w:r w:rsidRPr="00AB1CFD">
        <w:rPr>
          <w:rStyle w:val="msoins0"/>
          <w:sz w:val="24"/>
          <w:szCs w:val="24"/>
          <w:lang w:val="et-EE" w:bidi="ar-JO"/>
        </w:rPr>
        <w:t xml:space="preserve"> koosseisu kuuluvatesse ruumidesse Lepingu tingimuste täitmise kontrollimiseks</w:t>
      </w:r>
      <w:r w:rsidR="00CE4985" w:rsidRPr="00AB1CFD">
        <w:rPr>
          <w:rStyle w:val="msoins0"/>
          <w:sz w:val="24"/>
          <w:szCs w:val="24"/>
          <w:lang w:val="et-EE" w:bidi="ar-JO"/>
        </w:rPr>
        <w:t>,</w:t>
      </w:r>
    </w:p>
    <w:p w14:paraId="053B501D" w14:textId="77777777" w:rsidR="00B31321" w:rsidRPr="00AB1CFD" w:rsidRDefault="0017383A" w:rsidP="00B31321">
      <w:pPr>
        <w:pStyle w:val="af4"/>
        <w:numPr>
          <w:ilvl w:val="2"/>
          <w:numId w:val="35"/>
        </w:numPr>
        <w:jc w:val="both"/>
        <w:rPr>
          <w:bCs/>
          <w:sz w:val="24"/>
          <w:szCs w:val="24"/>
          <w:lang w:val="et-EE"/>
        </w:rPr>
      </w:pPr>
      <w:r w:rsidRPr="00AB1CFD">
        <w:rPr>
          <w:sz w:val="24"/>
          <w:szCs w:val="24"/>
          <w:lang w:val="et-EE" w:bidi="ar-JO"/>
        </w:rPr>
        <w:t xml:space="preserve">teatama </w:t>
      </w:r>
      <w:r w:rsidR="008C2BEB" w:rsidRPr="00AB1CFD">
        <w:rPr>
          <w:sz w:val="24"/>
          <w:szCs w:val="24"/>
          <w:lang w:val="et-EE"/>
        </w:rPr>
        <w:t>Üürileandja</w:t>
      </w:r>
      <w:r w:rsidRPr="00AB1CFD">
        <w:rPr>
          <w:sz w:val="24"/>
          <w:szCs w:val="24"/>
          <w:lang w:val="et-EE" w:bidi="ar-JO"/>
        </w:rPr>
        <w:t xml:space="preserve">le kirjalikult äriregistrisse või muusse registrisse kantavatest mistahes muudatusest </w:t>
      </w:r>
      <w:r w:rsidR="00FB7D1C" w:rsidRPr="00AB1CFD">
        <w:rPr>
          <w:sz w:val="24"/>
          <w:szCs w:val="24"/>
          <w:lang w:val="et-EE"/>
        </w:rPr>
        <w:t>Üürniku</w:t>
      </w:r>
      <w:r w:rsidRPr="00AB1CFD">
        <w:rPr>
          <w:sz w:val="24"/>
          <w:szCs w:val="24"/>
          <w:lang w:val="et-EE" w:bidi="ar-JO"/>
        </w:rPr>
        <w:t xml:space="preserve"> registriandmetes, sh. pankroti- või likvideerimismenetluse algatamisest </w:t>
      </w:r>
      <w:r w:rsidR="005B3BAA" w:rsidRPr="00AB1CFD">
        <w:rPr>
          <w:sz w:val="24"/>
          <w:szCs w:val="24"/>
          <w:lang w:val="et-EE"/>
        </w:rPr>
        <w:t>Üürniku</w:t>
      </w:r>
      <w:r w:rsidRPr="00AB1CFD">
        <w:rPr>
          <w:sz w:val="24"/>
          <w:szCs w:val="24"/>
          <w:lang w:val="et-EE" w:bidi="ar-JO"/>
        </w:rPr>
        <w:t xml:space="preserve"> suhtes 10 (kümne) kalendripäeva jooksul vastava muudatuse tegemisest arvates;</w:t>
      </w:r>
    </w:p>
    <w:p w14:paraId="6EF615EE" w14:textId="61CB3C7C" w:rsidR="005B3BAA" w:rsidRPr="00AB1CFD" w:rsidRDefault="0017383A" w:rsidP="00B31321">
      <w:pPr>
        <w:pStyle w:val="af4"/>
        <w:numPr>
          <w:ilvl w:val="2"/>
          <w:numId w:val="35"/>
        </w:numPr>
        <w:jc w:val="both"/>
        <w:rPr>
          <w:bCs/>
          <w:sz w:val="24"/>
          <w:szCs w:val="24"/>
          <w:lang w:val="et-EE"/>
        </w:rPr>
      </w:pPr>
      <w:r w:rsidRPr="00AB1CFD">
        <w:rPr>
          <w:sz w:val="24"/>
          <w:szCs w:val="24"/>
          <w:lang w:val="et-EE"/>
        </w:rPr>
        <w:t xml:space="preserve">Lepingu </w:t>
      </w:r>
      <w:r w:rsidR="000718BD" w:rsidRPr="00AB1CFD">
        <w:rPr>
          <w:sz w:val="24"/>
          <w:szCs w:val="24"/>
          <w:lang w:val="et-EE"/>
        </w:rPr>
        <w:t xml:space="preserve">korralisel või erakorralisel </w:t>
      </w:r>
      <w:r w:rsidRPr="00AB1CFD">
        <w:rPr>
          <w:sz w:val="24"/>
          <w:szCs w:val="24"/>
          <w:lang w:val="et-EE"/>
        </w:rPr>
        <w:t>ülesütlemisel</w:t>
      </w:r>
      <w:r w:rsidR="000718BD" w:rsidRPr="00AB1CFD">
        <w:rPr>
          <w:sz w:val="24"/>
          <w:szCs w:val="24"/>
          <w:lang w:val="et-EE"/>
        </w:rPr>
        <w:t xml:space="preserve"> ja lepingu lõpetamisel</w:t>
      </w:r>
      <w:r w:rsidR="000916C5" w:rsidRPr="00AB1CFD">
        <w:rPr>
          <w:sz w:val="24"/>
          <w:szCs w:val="24"/>
          <w:lang w:val="et-EE"/>
        </w:rPr>
        <w:t xml:space="preserve"> lepingu punktis 3 fikseeritud tähtaja möödumisel</w:t>
      </w:r>
      <w:r w:rsidRPr="00AB1CFD">
        <w:rPr>
          <w:sz w:val="24"/>
          <w:szCs w:val="24"/>
          <w:lang w:val="et-EE"/>
        </w:rPr>
        <w:t xml:space="preserve"> andma </w:t>
      </w:r>
      <w:r w:rsidR="00B31321" w:rsidRPr="00AB1CFD">
        <w:rPr>
          <w:sz w:val="24"/>
          <w:szCs w:val="24"/>
          <w:lang w:val="et-EE"/>
        </w:rPr>
        <w:t>ruumi(d)</w:t>
      </w:r>
      <w:r w:rsidRPr="00AB1CFD">
        <w:rPr>
          <w:sz w:val="24"/>
          <w:szCs w:val="24"/>
          <w:lang w:val="et-EE"/>
        </w:rPr>
        <w:t xml:space="preserve"> koos tehtud</w:t>
      </w:r>
      <w:r w:rsidR="000718BD" w:rsidRPr="00AB1CFD">
        <w:rPr>
          <w:sz w:val="24"/>
          <w:szCs w:val="24"/>
          <w:lang w:val="et-EE"/>
        </w:rPr>
        <w:t xml:space="preserve"> </w:t>
      </w:r>
      <w:r w:rsidR="00B31321" w:rsidRPr="00AB1CFD">
        <w:rPr>
          <w:sz w:val="24"/>
          <w:szCs w:val="24"/>
          <w:lang w:val="et-EE"/>
        </w:rPr>
        <w:t>ruumi(de)</w:t>
      </w:r>
      <w:r w:rsidR="000718BD" w:rsidRPr="00AB1CFD">
        <w:rPr>
          <w:sz w:val="24"/>
          <w:szCs w:val="24"/>
          <w:lang w:val="et-EE"/>
        </w:rPr>
        <w:t xml:space="preserve"> lahutamata osaks olevate</w:t>
      </w:r>
      <w:r w:rsidRPr="00AB1CFD">
        <w:rPr>
          <w:sz w:val="24"/>
          <w:szCs w:val="24"/>
          <w:lang w:val="et-EE"/>
        </w:rPr>
        <w:t xml:space="preserve"> ümberehituste ning parendustega </w:t>
      </w:r>
      <w:r w:rsidR="00B55E11" w:rsidRPr="00AB1CFD">
        <w:rPr>
          <w:sz w:val="24"/>
          <w:szCs w:val="24"/>
          <w:lang w:val="et-EE"/>
        </w:rPr>
        <w:t>Üürileandja</w:t>
      </w:r>
      <w:r w:rsidR="00B55E11" w:rsidRPr="00AB1CFD">
        <w:rPr>
          <w:sz w:val="24"/>
          <w:szCs w:val="24"/>
          <w:lang w:val="et-EE" w:bidi="ar-JO"/>
        </w:rPr>
        <w:t>le</w:t>
      </w:r>
      <w:r w:rsidRPr="00AB1CFD">
        <w:rPr>
          <w:sz w:val="24"/>
          <w:szCs w:val="24"/>
          <w:lang w:val="et-EE"/>
        </w:rPr>
        <w:t xml:space="preserve"> korrasolevana</w:t>
      </w:r>
      <w:r w:rsidR="0024066A" w:rsidRPr="00AB1CFD">
        <w:rPr>
          <w:sz w:val="24"/>
          <w:szCs w:val="24"/>
          <w:lang w:val="et-EE"/>
        </w:rPr>
        <w:t xml:space="preserve"> ilma hüvitiseta</w:t>
      </w:r>
      <w:r w:rsidRPr="00AB1CFD">
        <w:rPr>
          <w:sz w:val="24"/>
          <w:szCs w:val="24"/>
          <w:lang w:val="et-EE"/>
        </w:rPr>
        <w:t xml:space="preserve">, arvestades seejuures </w:t>
      </w:r>
      <w:r w:rsidR="00B31321" w:rsidRPr="00AB1CFD">
        <w:rPr>
          <w:sz w:val="24"/>
          <w:szCs w:val="24"/>
          <w:lang w:val="et-EE"/>
        </w:rPr>
        <w:t>ruumi(de)</w:t>
      </w:r>
      <w:r w:rsidRPr="00AB1CFD">
        <w:rPr>
          <w:sz w:val="24"/>
          <w:szCs w:val="24"/>
          <w:lang w:val="et-EE"/>
        </w:rPr>
        <w:t xml:space="preserve"> kasutamisest tingitud normaalset kulumist ja kõrvaldama omal kulul paigaldatud sildid, reklaami jne.</w:t>
      </w:r>
    </w:p>
    <w:p w14:paraId="2908907A" w14:textId="77777777" w:rsidR="00B31321" w:rsidRPr="00AB1CFD" w:rsidRDefault="005B3BAA" w:rsidP="00B31321">
      <w:pPr>
        <w:pStyle w:val="af4"/>
        <w:numPr>
          <w:ilvl w:val="1"/>
          <w:numId w:val="35"/>
        </w:numPr>
        <w:autoSpaceDE w:val="0"/>
        <w:autoSpaceDN w:val="0"/>
        <w:adjustRightInd w:val="0"/>
        <w:jc w:val="both"/>
        <w:rPr>
          <w:sz w:val="24"/>
          <w:szCs w:val="24"/>
          <w:lang w:val="et-EE"/>
        </w:rPr>
      </w:pPr>
      <w:r w:rsidRPr="00AB1CFD">
        <w:rPr>
          <w:sz w:val="24"/>
          <w:szCs w:val="24"/>
          <w:u w:val="single"/>
          <w:lang w:val="et-EE"/>
        </w:rPr>
        <w:t>Üürnik</w:t>
      </w:r>
      <w:r w:rsidR="009F20DB" w:rsidRPr="00AB1CFD">
        <w:rPr>
          <w:sz w:val="24"/>
          <w:szCs w:val="24"/>
          <w:u w:val="single"/>
          <w:lang w:val="et-EE"/>
        </w:rPr>
        <w:t>ul</w:t>
      </w:r>
      <w:r w:rsidRPr="00AB1CFD">
        <w:rPr>
          <w:sz w:val="24"/>
          <w:szCs w:val="24"/>
          <w:u w:val="single"/>
          <w:lang w:val="et-EE"/>
        </w:rPr>
        <w:t xml:space="preserve"> on õigus:</w:t>
      </w:r>
    </w:p>
    <w:p w14:paraId="471DD909" w14:textId="77777777" w:rsidR="00B31321" w:rsidRPr="00AB1CFD" w:rsidRDefault="005B3BAA" w:rsidP="00B31321">
      <w:pPr>
        <w:pStyle w:val="af4"/>
        <w:numPr>
          <w:ilvl w:val="2"/>
          <w:numId w:val="35"/>
        </w:numPr>
        <w:autoSpaceDE w:val="0"/>
        <w:autoSpaceDN w:val="0"/>
        <w:adjustRightInd w:val="0"/>
        <w:jc w:val="both"/>
        <w:rPr>
          <w:sz w:val="24"/>
          <w:szCs w:val="24"/>
          <w:lang w:val="et-EE"/>
        </w:rPr>
      </w:pPr>
      <w:r w:rsidRPr="00AB1CFD">
        <w:rPr>
          <w:sz w:val="24"/>
          <w:szCs w:val="24"/>
          <w:lang w:val="et-EE"/>
        </w:rPr>
        <w:t xml:space="preserve">saada </w:t>
      </w:r>
      <w:r w:rsidR="00B31321" w:rsidRPr="00AB1CFD">
        <w:rPr>
          <w:sz w:val="24"/>
          <w:szCs w:val="24"/>
          <w:lang w:val="et-EE"/>
        </w:rPr>
        <w:t>ruumi(d)</w:t>
      </w:r>
      <w:r w:rsidRPr="00AB1CFD">
        <w:rPr>
          <w:sz w:val="24"/>
          <w:szCs w:val="24"/>
          <w:lang w:val="et-EE"/>
        </w:rPr>
        <w:t xml:space="preserve"> oma valdusse ja kasutusse ning vallata ja kasutada seda Lepingus toodud tingimustel ja korras;</w:t>
      </w:r>
    </w:p>
    <w:p w14:paraId="6C570601" w14:textId="77777777" w:rsidR="00B31321" w:rsidRPr="00AB1CFD" w:rsidRDefault="005B3BAA" w:rsidP="00B31321">
      <w:pPr>
        <w:pStyle w:val="af4"/>
        <w:numPr>
          <w:ilvl w:val="2"/>
          <w:numId w:val="35"/>
        </w:numPr>
        <w:autoSpaceDE w:val="0"/>
        <w:autoSpaceDN w:val="0"/>
        <w:adjustRightInd w:val="0"/>
        <w:jc w:val="both"/>
        <w:rPr>
          <w:sz w:val="24"/>
          <w:szCs w:val="24"/>
          <w:lang w:val="et-EE"/>
        </w:rPr>
      </w:pPr>
      <w:r w:rsidRPr="00AB1CFD">
        <w:rPr>
          <w:sz w:val="24"/>
          <w:szCs w:val="24"/>
          <w:lang w:val="et-EE"/>
        </w:rPr>
        <w:t xml:space="preserve">parendada või ümber ehitada kasutatavat </w:t>
      </w:r>
      <w:r w:rsidR="00B31321" w:rsidRPr="00AB1CFD">
        <w:rPr>
          <w:sz w:val="24"/>
          <w:szCs w:val="24"/>
          <w:lang w:val="et-EE"/>
        </w:rPr>
        <w:t>ruumi(d)</w:t>
      </w:r>
      <w:r w:rsidRPr="00AB1CFD">
        <w:rPr>
          <w:sz w:val="24"/>
          <w:szCs w:val="24"/>
          <w:lang w:val="et-EE"/>
        </w:rPr>
        <w:t xml:space="preserve"> üksnes </w:t>
      </w:r>
      <w:r w:rsidR="00C72132" w:rsidRPr="00AB1CFD">
        <w:rPr>
          <w:sz w:val="24"/>
          <w:szCs w:val="24"/>
          <w:lang w:val="et-EE"/>
        </w:rPr>
        <w:t>Üürile</w:t>
      </w:r>
      <w:r w:rsidRPr="00AB1CFD">
        <w:rPr>
          <w:sz w:val="24"/>
          <w:szCs w:val="24"/>
          <w:lang w:val="et-EE"/>
        </w:rPr>
        <w:t>andja eelneval kirjalikul nõusolekul;</w:t>
      </w:r>
    </w:p>
    <w:p w14:paraId="05679AC6" w14:textId="77777777" w:rsidR="00B31321" w:rsidRPr="00AB1CFD" w:rsidRDefault="005B3BAA" w:rsidP="00B31321">
      <w:pPr>
        <w:pStyle w:val="af4"/>
        <w:numPr>
          <w:ilvl w:val="2"/>
          <w:numId w:val="35"/>
        </w:numPr>
        <w:autoSpaceDE w:val="0"/>
        <w:autoSpaceDN w:val="0"/>
        <w:adjustRightInd w:val="0"/>
        <w:jc w:val="both"/>
        <w:rPr>
          <w:sz w:val="24"/>
          <w:szCs w:val="24"/>
          <w:lang w:val="et-EE"/>
        </w:rPr>
      </w:pPr>
      <w:r w:rsidRPr="00AB1CFD">
        <w:rPr>
          <w:sz w:val="24"/>
          <w:szCs w:val="24"/>
          <w:lang w:val="et-EE"/>
        </w:rPr>
        <w:t xml:space="preserve">varustada </w:t>
      </w:r>
      <w:r w:rsidR="00B31321" w:rsidRPr="00AB1CFD">
        <w:rPr>
          <w:sz w:val="24"/>
          <w:szCs w:val="24"/>
          <w:lang w:val="et-EE"/>
        </w:rPr>
        <w:t>ruumi(d)</w:t>
      </w:r>
      <w:r w:rsidRPr="00AB1CFD">
        <w:rPr>
          <w:sz w:val="24"/>
          <w:szCs w:val="24"/>
          <w:lang w:val="et-EE"/>
        </w:rPr>
        <w:t xml:space="preserve"> valvesüsteemiga, mis on Üürniku omand ja mille ta võib</w:t>
      </w:r>
      <w:r w:rsidR="00BF5037" w:rsidRPr="00AB1CFD">
        <w:rPr>
          <w:sz w:val="24"/>
          <w:szCs w:val="24"/>
          <w:lang w:val="et-EE"/>
        </w:rPr>
        <w:t xml:space="preserve"> </w:t>
      </w:r>
      <w:r w:rsidRPr="00AB1CFD">
        <w:rPr>
          <w:sz w:val="24"/>
          <w:szCs w:val="24"/>
          <w:lang w:val="et-EE"/>
        </w:rPr>
        <w:t xml:space="preserve">Lepingu ülesütlemisel kõrvaldada, kui Üürileandja ei kompenseeri talle selle  maksumust; </w:t>
      </w:r>
    </w:p>
    <w:p w14:paraId="0574FA77" w14:textId="77777777" w:rsidR="00F44847" w:rsidRPr="00AB1CFD" w:rsidRDefault="00F35775" w:rsidP="00F44847">
      <w:pPr>
        <w:pStyle w:val="af4"/>
        <w:numPr>
          <w:ilvl w:val="2"/>
          <w:numId w:val="35"/>
        </w:numPr>
        <w:autoSpaceDE w:val="0"/>
        <w:autoSpaceDN w:val="0"/>
        <w:adjustRightInd w:val="0"/>
        <w:jc w:val="both"/>
        <w:rPr>
          <w:sz w:val="24"/>
          <w:szCs w:val="24"/>
          <w:lang w:val="et-EE"/>
        </w:rPr>
      </w:pPr>
      <w:r w:rsidRPr="00AB1CFD">
        <w:rPr>
          <w:sz w:val="24"/>
          <w:szCs w:val="24"/>
          <w:lang w:val="et-EE"/>
        </w:rPr>
        <w:t xml:space="preserve">varustada </w:t>
      </w:r>
      <w:r w:rsidR="00B31321" w:rsidRPr="00AB1CFD">
        <w:rPr>
          <w:sz w:val="24"/>
          <w:szCs w:val="24"/>
          <w:lang w:val="et-EE"/>
        </w:rPr>
        <w:t>ruumi(d)</w:t>
      </w:r>
      <w:r w:rsidRPr="00AB1CFD">
        <w:rPr>
          <w:sz w:val="24"/>
          <w:szCs w:val="24"/>
          <w:lang w:val="et-EE"/>
        </w:rPr>
        <w:t xml:space="preserve"> sidevahenditega (telefon, internet), mis on Üürniku omand ja mille ta võib  Lepingu ülesütlemisel kõrvaldada, kui Üürileandja ei kompenseeri talle selle  maksumust;</w:t>
      </w:r>
    </w:p>
    <w:p w14:paraId="7C260FB8" w14:textId="2DC54F03" w:rsidR="005B3BAA" w:rsidRPr="00AB1CFD" w:rsidRDefault="005B3BAA" w:rsidP="00F44847">
      <w:pPr>
        <w:pStyle w:val="af4"/>
        <w:numPr>
          <w:ilvl w:val="2"/>
          <w:numId w:val="35"/>
        </w:numPr>
        <w:autoSpaceDE w:val="0"/>
        <w:autoSpaceDN w:val="0"/>
        <w:adjustRightInd w:val="0"/>
        <w:jc w:val="both"/>
        <w:rPr>
          <w:sz w:val="24"/>
          <w:szCs w:val="24"/>
          <w:lang w:val="et-EE"/>
        </w:rPr>
      </w:pPr>
      <w:r w:rsidRPr="00AB1CFD">
        <w:rPr>
          <w:sz w:val="24"/>
          <w:szCs w:val="24"/>
          <w:lang w:val="et-EE"/>
        </w:rPr>
        <w:t>esitama pretensioonid, mida tal on õigus Lepingu kohaselt Üürileandjale esitada 10 (kümne) tööpäeva jooksul arvates päevast, mil ta sai teada või pidi saama teada sündmustest või asjaoludest, mis annavad aluse pretensiooni esitamiseks.</w:t>
      </w:r>
    </w:p>
    <w:p w14:paraId="5B3610D6" w14:textId="77777777" w:rsidR="00767E54" w:rsidRPr="00AB1CFD" w:rsidRDefault="00767E54" w:rsidP="005702E5">
      <w:pPr>
        <w:tabs>
          <w:tab w:val="num" w:pos="993"/>
        </w:tabs>
        <w:autoSpaceDE w:val="0"/>
        <w:autoSpaceDN w:val="0"/>
        <w:adjustRightInd w:val="0"/>
        <w:ind w:left="851" w:hanging="567"/>
        <w:jc w:val="both"/>
        <w:rPr>
          <w:sz w:val="24"/>
          <w:szCs w:val="24"/>
          <w:lang w:val="et-EE"/>
        </w:rPr>
      </w:pPr>
    </w:p>
    <w:p w14:paraId="4430B97C" w14:textId="49ECB235" w:rsidR="00310CAF" w:rsidRPr="00AB1CFD" w:rsidRDefault="00310CAF" w:rsidP="00993FD8">
      <w:pPr>
        <w:pStyle w:val="af4"/>
        <w:numPr>
          <w:ilvl w:val="0"/>
          <w:numId w:val="35"/>
        </w:numPr>
        <w:autoSpaceDE w:val="0"/>
        <w:autoSpaceDN w:val="0"/>
        <w:adjustRightInd w:val="0"/>
        <w:jc w:val="both"/>
        <w:rPr>
          <w:b/>
          <w:caps/>
          <w:sz w:val="24"/>
          <w:szCs w:val="24"/>
          <w:lang w:val="et-EE"/>
        </w:rPr>
      </w:pPr>
      <w:r w:rsidRPr="00AB1CFD">
        <w:rPr>
          <w:b/>
          <w:caps/>
          <w:sz w:val="24"/>
          <w:szCs w:val="24"/>
          <w:lang w:val="et-EE"/>
        </w:rPr>
        <w:lastRenderedPageBreak/>
        <w:t xml:space="preserve">Lepingu muutmine </w:t>
      </w:r>
    </w:p>
    <w:p w14:paraId="1C48986D" w14:textId="490C44CC" w:rsidR="00310CAF" w:rsidRPr="00AB1CFD" w:rsidRDefault="00310CAF" w:rsidP="00993FD8">
      <w:pPr>
        <w:ind w:left="426" w:hanging="366"/>
        <w:jc w:val="both"/>
        <w:rPr>
          <w:sz w:val="24"/>
          <w:szCs w:val="24"/>
          <w:lang w:val="et-EE"/>
        </w:rPr>
      </w:pPr>
    </w:p>
    <w:p w14:paraId="71D33975" w14:textId="77777777" w:rsidR="00F44847" w:rsidRPr="000A7144" w:rsidRDefault="00310CAF" w:rsidP="00F44847">
      <w:pPr>
        <w:pStyle w:val="af4"/>
        <w:numPr>
          <w:ilvl w:val="1"/>
          <w:numId w:val="35"/>
        </w:numPr>
        <w:jc w:val="both"/>
        <w:rPr>
          <w:sz w:val="24"/>
          <w:szCs w:val="24"/>
          <w:lang w:val="et-EE"/>
        </w:rPr>
      </w:pPr>
      <w:r w:rsidRPr="000A7144">
        <w:rPr>
          <w:sz w:val="24"/>
          <w:szCs w:val="24"/>
          <w:lang w:val="et-EE"/>
        </w:rPr>
        <w:t>Lepingu tingimusi võib muuta üksnes Poolte kirjalikul kokkuleppel, välja arvatud juhul, kui Lepingu tingimuste muutmise vajadus tuleneb Eesti Vabariigi või kohaliku omavalitsuse õigusaktidest.</w:t>
      </w:r>
    </w:p>
    <w:p w14:paraId="187D4E4F" w14:textId="77777777" w:rsidR="00F44847" w:rsidRPr="000A7144" w:rsidRDefault="00310CAF" w:rsidP="00F44847">
      <w:pPr>
        <w:pStyle w:val="af4"/>
        <w:numPr>
          <w:ilvl w:val="1"/>
          <w:numId w:val="35"/>
        </w:numPr>
        <w:jc w:val="both"/>
        <w:rPr>
          <w:sz w:val="24"/>
          <w:szCs w:val="24"/>
          <w:lang w:val="et-EE"/>
        </w:rPr>
      </w:pPr>
      <w:r w:rsidRPr="000A7144">
        <w:rPr>
          <w:sz w:val="24"/>
          <w:szCs w:val="24"/>
          <w:lang w:val="et-EE"/>
        </w:rPr>
        <w:t>Ühe Poole esitatud kirjalik taotlus Lepingutingimuste muutmiseks vaadatakse teise Poole poolt läbi 1 (</w:t>
      </w:r>
      <w:r w:rsidR="00DC2E62" w:rsidRPr="000A7144">
        <w:rPr>
          <w:sz w:val="24"/>
          <w:szCs w:val="24"/>
          <w:lang w:val="et-EE"/>
        </w:rPr>
        <w:t>ühe</w:t>
      </w:r>
      <w:r w:rsidRPr="000A7144">
        <w:rPr>
          <w:sz w:val="24"/>
          <w:szCs w:val="24"/>
          <w:lang w:val="et-EE"/>
        </w:rPr>
        <w:t xml:space="preserve">) </w:t>
      </w:r>
      <w:r w:rsidR="00DC2E62" w:rsidRPr="000A7144">
        <w:rPr>
          <w:sz w:val="24"/>
          <w:szCs w:val="24"/>
          <w:lang w:val="et-EE"/>
        </w:rPr>
        <w:t>kuu</w:t>
      </w:r>
      <w:r w:rsidRPr="000A7144">
        <w:rPr>
          <w:sz w:val="24"/>
          <w:szCs w:val="24"/>
          <w:lang w:val="et-EE"/>
        </w:rPr>
        <w:t xml:space="preserve"> jooksul taotluse saamise päevast arvates. Keeldumise korral teatatakse sellest teisele Poolele sama tähtaja jooksul koos vastavasisulise põhjendusega.</w:t>
      </w:r>
    </w:p>
    <w:p w14:paraId="27254558" w14:textId="221EF3D7" w:rsidR="00310CAF" w:rsidRPr="000A7144" w:rsidRDefault="00310CAF" w:rsidP="00F44847">
      <w:pPr>
        <w:pStyle w:val="af4"/>
        <w:numPr>
          <w:ilvl w:val="1"/>
          <w:numId w:val="35"/>
        </w:numPr>
        <w:jc w:val="both"/>
        <w:rPr>
          <w:sz w:val="24"/>
          <w:szCs w:val="24"/>
          <w:lang w:val="et-EE"/>
        </w:rPr>
      </w:pPr>
      <w:r w:rsidRPr="000A7144">
        <w:rPr>
          <w:sz w:val="24"/>
          <w:szCs w:val="24"/>
          <w:lang w:val="et-EE"/>
        </w:rPr>
        <w:t>Kõik Lepingu täitmiseks, muutmiseks või lõpetamiseks Poolte poolt tehtavad kokkulepped koostatakse kirjalikult 2 (kahes) eksemplaris, millest üks jääb Üürileandjale, teine Üürnikule ning allkirjastatakse Poolte poolt. Nimetatud kokkulepped on Lepingu lisadeks, mis numereeritakse kronoloogilises järjekorras ja säilitatakse koos Lepingu tekstiga.</w:t>
      </w:r>
    </w:p>
    <w:p w14:paraId="09E6A300" w14:textId="77777777" w:rsidR="00F10576" w:rsidRPr="00AB1CFD" w:rsidRDefault="00F10576" w:rsidP="005702E5">
      <w:pPr>
        <w:autoSpaceDE w:val="0"/>
        <w:autoSpaceDN w:val="0"/>
        <w:adjustRightInd w:val="0"/>
        <w:jc w:val="both"/>
        <w:rPr>
          <w:b/>
          <w:caps/>
          <w:sz w:val="24"/>
          <w:szCs w:val="24"/>
          <w:lang w:val="et-EE"/>
        </w:rPr>
      </w:pPr>
    </w:p>
    <w:p w14:paraId="7007DE7C" w14:textId="4E866D54" w:rsidR="00310CAF" w:rsidRPr="00AB1CFD" w:rsidRDefault="00310CAF" w:rsidP="00993FD8">
      <w:pPr>
        <w:pStyle w:val="af4"/>
        <w:numPr>
          <w:ilvl w:val="0"/>
          <w:numId w:val="35"/>
        </w:numPr>
        <w:autoSpaceDE w:val="0"/>
        <w:autoSpaceDN w:val="0"/>
        <w:adjustRightInd w:val="0"/>
        <w:jc w:val="both"/>
        <w:rPr>
          <w:b/>
          <w:caps/>
          <w:sz w:val="24"/>
          <w:szCs w:val="24"/>
          <w:lang w:val="et-EE"/>
        </w:rPr>
      </w:pPr>
      <w:r w:rsidRPr="00AB1CFD">
        <w:rPr>
          <w:b/>
          <w:caps/>
          <w:sz w:val="24"/>
          <w:szCs w:val="24"/>
          <w:lang w:val="et-EE"/>
        </w:rPr>
        <w:t>Lepingu lõppemine ja ülesütlemine</w:t>
      </w:r>
    </w:p>
    <w:p w14:paraId="78EF30AE" w14:textId="77777777" w:rsidR="00310CAF" w:rsidRPr="00AB1CFD" w:rsidRDefault="00310CAF" w:rsidP="005702E5">
      <w:pPr>
        <w:autoSpaceDE w:val="0"/>
        <w:autoSpaceDN w:val="0"/>
        <w:adjustRightInd w:val="0"/>
        <w:jc w:val="both"/>
        <w:rPr>
          <w:b/>
          <w:caps/>
          <w:sz w:val="24"/>
          <w:szCs w:val="24"/>
          <w:lang w:val="et-EE"/>
        </w:rPr>
      </w:pPr>
    </w:p>
    <w:p w14:paraId="26F5F397" w14:textId="77777777" w:rsidR="00F44847" w:rsidRPr="00AB1CFD" w:rsidRDefault="00310CAF" w:rsidP="00F44847">
      <w:pPr>
        <w:pStyle w:val="af4"/>
        <w:numPr>
          <w:ilvl w:val="1"/>
          <w:numId w:val="35"/>
        </w:numPr>
        <w:autoSpaceDE w:val="0"/>
        <w:autoSpaceDN w:val="0"/>
        <w:adjustRightInd w:val="0"/>
        <w:jc w:val="both"/>
        <w:rPr>
          <w:sz w:val="24"/>
          <w:szCs w:val="24"/>
          <w:lang w:val="et-EE"/>
        </w:rPr>
      </w:pPr>
      <w:r w:rsidRPr="00AB1CFD">
        <w:rPr>
          <w:sz w:val="24"/>
          <w:szCs w:val="24"/>
          <w:lang w:val="et-EE"/>
        </w:rPr>
        <w:t xml:space="preserve">Leping lõpeb Lepingu p. 3. fikseeritud tähtaja möödumisel. </w:t>
      </w:r>
    </w:p>
    <w:p w14:paraId="6D2C9965" w14:textId="77777777" w:rsidR="00F44847" w:rsidRPr="00AB1CFD" w:rsidRDefault="00310CAF" w:rsidP="00F44847">
      <w:pPr>
        <w:pStyle w:val="af4"/>
        <w:numPr>
          <w:ilvl w:val="1"/>
          <w:numId w:val="35"/>
        </w:numPr>
        <w:autoSpaceDE w:val="0"/>
        <w:autoSpaceDN w:val="0"/>
        <w:adjustRightInd w:val="0"/>
        <w:jc w:val="both"/>
        <w:rPr>
          <w:sz w:val="24"/>
          <w:szCs w:val="24"/>
          <w:lang w:val="et-EE"/>
        </w:rPr>
      </w:pPr>
      <w:r w:rsidRPr="00AB1CFD">
        <w:rPr>
          <w:sz w:val="24"/>
          <w:szCs w:val="24"/>
          <w:lang w:val="et-EE" w:bidi="ar-JO"/>
        </w:rPr>
        <w:t>Lepingu lõpetamine toimub Poolte kirjalikul kokkuleppel või Lepingu p. 7.3. või 7.4. sätestatud alustel Lepingu ülesütlemisega ühe Poole poolt</w:t>
      </w:r>
      <w:r w:rsidRPr="00AB1CFD">
        <w:rPr>
          <w:sz w:val="24"/>
          <w:szCs w:val="24"/>
          <w:lang w:val="et-EE"/>
        </w:rPr>
        <w:t xml:space="preserve">. </w:t>
      </w:r>
    </w:p>
    <w:p w14:paraId="77B3C785" w14:textId="77777777" w:rsidR="00F44847" w:rsidRPr="00AB1CFD" w:rsidRDefault="00310CAF" w:rsidP="00F44847">
      <w:pPr>
        <w:pStyle w:val="af4"/>
        <w:numPr>
          <w:ilvl w:val="1"/>
          <w:numId w:val="35"/>
        </w:numPr>
        <w:autoSpaceDE w:val="0"/>
        <w:autoSpaceDN w:val="0"/>
        <w:adjustRightInd w:val="0"/>
        <w:jc w:val="both"/>
        <w:rPr>
          <w:sz w:val="24"/>
          <w:szCs w:val="24"/>
          <w:lang w:val="et-EE"/>
        </w:rPr>
      </w:pPr>
      <w:r w:rsidRPr="00AB1CFD">
        <w:rPr>
          <w:sz w:val="24"/>
          <w:szCs w:val="24"/>
          <w:lang w:val="et-EE"/>
        </w:rPr>
        <w:t xml:space="preserve">Üürileandjal on õigus Leping erakorraliselt üles öelda, teatades sellest </w:t>
      </w:r>
      <w:r w:rsidR="00F44847" w:rsidRPr="00AB1CFD">
        <w:rPr>
          <w:sz w:val="24"/>
          <w:szCs w:val="24"/>
          <w:lang w:val="et-EE"/>
        </w:rPr>
        <w:t xml:space="preserve">Üürnikule </w:t>
      </w:r>
      <w:r w:rsidRPr="00AB1CFD">
        <w:rPr>
          <w:sz w:val="24"/>
          <w:szCs w:val="24"/>
          <w:lang w:val="et-EE"/>
        </w:rPr>
        <w:t>kirjalikult 1</w:t>
      </w:r>
      <w:r w:rsidR="00474908" w:rsidRPr="00AB1CFD">
        <w:rPr>
          <w:sz w:val="24"/>
          <w:szCs w:val="24"/>
          <w:lang w:val="et-EE"/>
        </w:rPr>
        <w:t xml:space="preserve"> </w:t>
      </w:r>
      <w:r w:rsidRPr="00AB1CFD">
        <w:rPr>
          <w:sz w:val="24"/>
          <w:szCs w:val="24"/>
          <w:lang w:val="et-EE"/>
        </w:rPr>
        <w:t>(üks) kuu ette alljärgnevatel juhtudel:</w:t>
      </w:r>
    </w:p>
    <w:p w14:paraId="6F506D09" w14:textId="77777777" w:rsidR="00F44847" w:rsidRPr="00AB1CFD" w:rsidRDefault="00310CAF" w:rsidP="00F44847">
      <w:pPr>
        <w:pStyle w:val="af4"/>
        <w:numPr>
          <w:ilvl w:val="2"/>
          <w:numId w:val="35"/>
        </w:numPr>
        <w:autoSpaceDE w:val="0"/>
        <w:autoSpaceDN w:val="0"/>
        <w:adjustRightInd w:val="0"/>
        <w:jc w:val="both"/>
        <w:rPr>
          <w:sz w:val="24"/>
          <w:szCs w:val="24"/>
          <w:lang w:val="et-EE"/>
        </w:rPr>
      </w:pPr>
      <w:r w:rsidRPr="00AB1CFD">
        <w:rPr>
          <w:sz w:val="24"/>
          <w:szCs w:val="24"/>
          <w:lang w:val="et-EE"/>
        </w:rPr>
        <w:t xml:space="preserve">Üürnik kasutab </w:t>
      </w:r>
      <w:r w:rsidR="00F44847" w:rsidRPr="00AB1CFD">
        <w:rPr>
          <w:sz w:val="24"/>
          <w:szCs w:val="24"/>
          <w:lang w:val="et-EE"/>
        </w:rPr>
        <w:t>ruumi(d)</w:t>
      </w:r>
      <w:r w:rsidRPr="00AB1CFD">
        <w:rPr>
          <w:sz w:val="24"/>
          <w:szCs w:val="24"/>
          <w:lang w:val="et-EE"/>
        </w:rPr>
        <w:t xml:space="preserve"> vastuolus Lepingus ettenähtud sihtotstarbega;</w:t>
      </w:r>
    </w:p>
    <w:p w14:paraId="1E57D92F" w14:textId="77777777" w:rsidR="00F44847" w:rsidRPr="00AB1CFD" w:rsidRDefault="00310CAF" w:rsidP="00F44847">
      <w:pPr>
        <w:pStyle w:val="af4"/>
        <w:numPr>
          <w:ilvl w:val="2"/>
          <w:numId w:val="35"/>
        </w:numPr>
        <w:autoSpaceDE w:val="0"/>
        <w:autoSpaceDN w:val="0"/>
        <w:adjustRightInd w:val="0"/>
        <w:jc w:val="both"/>
        <w:rPr>
          <w:sz w:val="24"/>
          <w:szCs w:val="24"/>
          <w:lang w:val="et-EE"/>
        </w:rPr>
      </w:pPr>
      <w:r w:rsidRPr="00AB1CFD">
        <w:rPr>
          <w:sz w:val="24"/>
          <w:szCs w:val="24"/>
          <w:lang w:val="et-EE"/>
        </w:rPr>
        <w:t>Üürnik</w:t>
      </w:r>
      <w:r w:rsidR="00C72132" w:rsidRPr="00AB1CFD">
        <w:rPr>
          <w:sz w:val="24"/>
          <w:szCs w:val="24"/>
          <w:lang w:val="et-EE"/>
        </w:rPr>
        <w:t>u</w:t>
      </w:r>
      <w:r w:rsidRPr="00AB1CFD">
        <w:rPr>
          <w:sz w:val="24"/>
          <w:szCs w:val="24"/>
          <w:lang w:val="et-EE"/>
        </w:rPr>
        <w:t xml:space="preserve"> tegevus halvendab </w:t>
      </w:r>
      <w:r w:rsidR="00F44847" w:rsidRPr="00AB1CFD">
        <w:rPr>
          <w:sz w:val="24"/>
          <w:szCs w:val="24"/>
          <w:lang w:val="et-EE"/>
        </w:rPr>
        <w:t>ruumi(de)</w:t>
      </w:r>
      <w:r w:rsidRPr="00AB1CFD">
        <w:rPr>
          <w:sz w:val="24"/>
          <w:szCs w:val="24"/>
          <w:lang w:val="et-EE"/>
        </w:rPr>
        <w:t xml:space="preserve"> seisundit;</w:t>
      </w:r>
    </w:p>
    <w:p w14:paraId="4165C48C" w14:textId="77777777" w:rsidR="00F44847" w:rsidRPr="00AB1CFD" w:rsidRDefault="00310CAF" w:rsidP="00F44847">
      <w:pPr>
        <w:pStyle w:val="af4"/>
        <w:numPr>
          <w:ilvl w:val="2"/>
          <w:numId w:val="35"/>
        </w:numPr>
        <w:autoSpaceDE w:val="0"/>
        <w:autoSpaceDN w:val="0"/>
        <w:adjustRightInd w:val="0"/>
        <w:jc w:val="both"/>
        <w:rPr>
          <w:sz w:val="24"/>
          <w:szCs w:val="24"/>
          <w:lang w:val="et-EE"/>
        </w:rPr>
      </w:pPr>
      <w:r w:rsidRPr="00AB1CFD">
        <w:rPr>
          <w:sz w:val="24"/>
          <w:szCs w:val="24"/>
          <w:lang w:val="et-EE"/>
        </w:rPr>
        <w:t>Üürnik ei ole täies ulatuses tasunud Lepingus nimetatud tasumisele kuuluvaid makseid ühe (1) kuu jooksul tasumise tähtpäevast arvates</w:t>
      </w:r>
      <w:r w:rsidR="00CE5EE7" w:rsidRPr="00AB1CFD">
        <w:rPr>
          <w:sz w:val="24"/>
          <w:szCs w:val="24"/>
          <w:lang w:val="et-EE"/>
        </w:rPr>
        <w:t>.</w:t>
      </w:r>
      <w:r w:rsidR="00CE5EE7" w:rsidRPr="00AB1CFD" w:rsidDel="00CE5EE7">
        <w:rPr>
          <w:sz w:val="24"/>
          <w:szCs w:val="24"/>
          <w:lang w:val="et-EE"/>
        </w:rPr>
        <w:t xml:space="preserve"> </w:t>
      </w:r>
      <w:r w:rsidRPr="00AB1CFD">
        <w:rPr>
          <w:sz w:val="24"/>
          <w:szCs w:val="24"/>
          <w:lang w:val="et-EE"/>
        </w:rPr>
        <w:t xml:space="preserve">7.3.4. Üürnik teeb </w:t>
      </w:r>
      <w:r w:rsidR="00F44847" w:rsidRPr="00AB1CFD">
        <w:rPr>
          <w:sz w:val="24"/>
          <w:szCs w:val="24"/>
          <w:lang w:val="et-EE"/>
        </w:rPr>
        <w:t>ruumi(de)</w:t>
      </w:r>
      <w:r w:rsidRPr="00AB1CFD">
        <w:rPr>
          <w:sz w:val="24"/>
          <w:szCs w:val="24"/>
          <w:lang w:val="et-EE"/>
        </w:rPr>
        <w:t xml:space="preserve"> ümberehitusi, parandusi või muudatusi ilma </w:t>
      </w:r>
      <w:r w:rsidR="00584D36" w:rsidRPr="00AB1CFD">
        <w:rPr>
          <w:sz w:val="24"/>
          <w:szCs w:val="24"/>
          <w:lang w:val="et-EE"/>
        </w:rPr>
        <w:t>Üürileandja</w:t>
      </w:r>
      <w:r w:rsidRPr="00AB1CFD">
        <w:rPr>
          <w:sz w:val="24"/>
          <w:szCs w:val="24"/>
          <w:lang w:val="et-EE"/>
        </w:rPr>
        <w:t xml:space="preserve"> andja loata</w:t>
      </w:r>
      <w:r w:rsidR="00584D36" w:rsidRPr="00AB1CFD">
        <w:rPr>
          <w:sz w:val="24"/>
          <w:szCs w:val="24"/>
          <w:lang w:val="et-EE"/>
        </w:rPr>
        <w:t xml:space="preserve"> ja arhitektiga kooskõlastam</w:t>
      </w:r>
      <w:r w:rsidR="00C72132" w:rsidRPr="00AB1CFD">
        <w:rPr>
          <w:sz w:val="24"/>
          <w:szCs w:val="24"/>
          <w:lang w:val="et-EE"/>
        </w:rPr>
        <w:t>a</w:t>
      </w:r>
      <w:r w:rsidR="00584D36" w:rsidRPr="00AB1CFD">
        <w:rPr>
          <w:sz w:val="24"/>
          <w:szCs w:val="24"/>
          <w:lang w:val="et-EE"/>
        </w:rPr>
        <w:t>ta</w:t>
      </w:r>
      <w:r w:rsidRPr="00AB1CFD">
        <w:rPr>
          <w:sz w:val="24"/>
          <w:szCs w:val="24"/>
          <w:lang w:val="et-EE"/>
        </w:rPr>
        <w:t>;</w:t>
      </w:r>
    </w:p>
    <w:p w14:paraId="54C4CEAB" w14:textId="77777777" w:rsidR="00F44847" w:rsidRPr="00AB1CFD" w:rsidRDefault="00310CAF" w:rsidP="00F44847">
      <w:pPr>
        <w:pStyle w:val="af4"/>
        <w:numPr>
          <w:ilvl w:val="2"/>
          <w:numId w:val="35"/>
        </w:numPr>
        <w:autoSpaceDE w:val="0"/>
        <w:autoSpaceDN w:val="0"/>
        <w:adjustRightInd w:val="0"/>
        <w:jc w:val="both"/>
        <w:rPr>
          <w:sz w:val="24"/>
          <w:szCs w:val="24"/>
          <w:lang w:val="et-EE"/>
        </w:rPr>
      </w:pPr>
      <w:r w:rsidRPr="00AB1CFD">
        <w:rPr>
          <w:sz w:val="24"/>
          <w:szCs w:val="24"/>
          <w:lang w:val="et-EE"/>
        </w:rPr>
        <w:t xml:space="preserve">Üürnik on andnud </w:t>
      </w:r>
      <w:r w:rsidR="00F44847" w:rsidRPr="00AB1CFD">
        <w:rPr>
          <w:sz w:val="24"/>
          <w:szCs w:val="24"/>
          <w:lang w:val="et-EE"/>
        </w:rPr>
        <w:t>ruumi(d)</w:t>
      </w:r>
      <w:r w:rsidRPr="00AB1CFD">
        <w:rPr>
          <w:sz w:val="24"/>
          <w:szCs w:val="24"/>
          <w:lang w:val="et-EE"/>
        </w:rPr>
        <w:t xml:space="preserve"> ilma Üürileandja eelneva kirjaliku nõusolekuta allüürile või muul viisil kolmandate isikute kasutusse;</w:t>
      </w:r>
      <w:r w:rsidR="00F76A04" w:rsidRPr="00AB1CFD">
        <w:rPr>
          <w:sz w:val="24"/>
          <w:szCs w:val="24"/>
          <w:lang w:val="et-EE"/>
        </w:rPr>
        <w:t xml:space="preserve"> </w:t>
      </w:r>
    </w:p>
    <w:p w14:paraId="26A64847" w14:textId="55AE880A" w:rsidR="00F44847" w:rsidRPr="00AB1CFD" w:rsidRDefault="00F44847" w:rsidP="00F44847">
      <w:pPr>
        <w:pStyle w:val="af4"/>
        <w:numPr>
          <w:ilvl w:val="2"/>
          <w:numId w:val="35"/>
        </w:numPr>
        <w:autoSpaceDE w:val="0"/>
        <w:autoSpaceDN w:val="0"/>
        <w:adjustRightInd w:val="0"/>
        <w:jc w:val="both"/>
        <w:rPr>
          <w:sz w:val="24"/>
          <w:szCs w:val="24"/>
          <w:lang w:val="et-EE"/>
        </w:rPr>
      </w:pPr>
      <w:r w:rsidRPr="00AB1CFD">
        <w:rPr>
          <w:sz w:val="24"/>
          <w:szCs w:val="24"/>
          <w:lang w:val="et-EE"/>
        </w:rPr>
        <w:t xml:space="preserve">kui Ruum </w:t>
      </w:r>
      <w:r w:rsidR="001C7E26" w:rsidRPr="00AB1CFD">
        <w:rPr>
          <w:sz w:val="24"/>
          <w:szCs w:val="24"/>
          <w:lang w:val="et-EE"/>
        </w:rPr>
        <w:t>(</w:t>
      </w:r>
      <w:r w:rsidRPr="00AB1CFD">
        <w:rPr>
          <w:sz w:val="24"/>
          <w:szCs w:val="24"/>
          <w:lang w:val="et-EE"/>
        </w:rPr>
        <w:t>id) on kahjustatud Üürniku süül</w:t>
      </w:r>
      <w:r w:rsidR="00F10576" w:rsidRPr="00AB1CFD">
        <w:rPr>
          <w:sz w:val="24"/>
          <w:szCs w:val="24"/>
          <w:lang w:val="et-EE"/>
        </w:rPr>
        <w:t>:</w:t>
      </w:r>
    </w:p>
    <w:p w14:paraId="0CA1A37A" w14:textId="77777777" w:rsidR="00F44847" w:rsidRPr="00AB1CFD" w:rsidRDefault="00310CAF" w:rsidP="00F44847">
      <w:pPr>
        <w:pStyle w:val="af4"/>
        <w:numPr>
          <w:ilvl w:val="2"/>
          <w:numId w:val="35"/>
        </w:numPr>
        <w:autoSpaceDE w:val="0"/>
        <w:autoSpaceDN w:val="0"/>
        <w:adjustRightInd w:val="0"/>
        <w:jc w:val="both"/>
        <w:rPr>
          <w:sz w:val="24"/>
          <w:szCs w:val="24"/>
          <w:lang w:val="et-EE"/>
        </w:rPr>
      </w:pPr>
      <w:r w:rsidRPr="00AB1CFD">
        <w:rPr>
          <w:sz w:val="24"/>
          <w:szCs w:val="24"/>
          <w:lang w:val="et-EE"/>
        </w:rPr>
        <w:t>Üürnik on kuulutatud maksevõimetuks ja tema suhtes toimub sundlikvideerimine või muu tegevuse lõpetamisele suunatud tegevus</w:t>
      </w:r>
      <w:r w:rsidR="00F76A04" w:rsidRPr="00AB1CFD">
        <w:rPr>
          <w:sz w:val="24"/>
          <w:szCs w:val="24"/>
          <w:lang w:val="et-EE"/>
        </w:rPr>
        <w:t>.</w:t>
      </w:r>
    </w:p>
    <w:p w14:paraId="457920CC" w14:textId="5920FFA0" w:rsidR="00310CAF" w:rsidRPr="00AB1CFD" w:rsidRDefault="00F44847" w:rsidP="00F44847">
      <w:pPr>
        <w:pStyle w:val="af4"/>
        <w:numPr>
          <w:ilvl w:val="2"/>
          <w:numId w:val="35"/>
        </w:numPr>
        <w:autoSpaceDE w:val="0"/>
        <w:autoSpaceDN w:val="0"/>
        <w:adjustRightInd w:val="0"/>
        <w:jc w:val="both"/>
        <w:rPr>
          <w:sz w:val="24"/>
          <w:szCs w:val="24"/>
          <w:lang w:val="et-EE"/>
        </w:rPr>
      </w:pPr>
      <w:r w:rsidRPr="00AB1CFD">
        <w:rPr>
          <w:sz w:val="24"/>
          <w:szCs w:val="24"/>
          <w:lang w:val="et-EE"/>
        </w:rPr>
        <w:t>Üürnik on viivitanud kolme järjestikuse lepingust tuleneva makse tasumisega üürileandjale ning võla kogusumma ületab kolmekordset üüritasu suurust</w:t>
      </w:r>
      <w:r w:rsidR="00663C15" w:rsidRPr="00AB1CFD">
        <w:rPr>
          <w:sz w:val="24"/>
          <w:szCs w:val="24"/>
          <w:lang w:val="et-EE"/>
        </w:rPr>
        <w:t xml:space="preserve"> ja võlg ei ole kutsutatud deposiidi arvel</w:t>
      </w:r>
      <w:r w:rsidRPr="00AB1CFD">
        <w:rPr>
          <w:sz w:val="24"/>
          <w:szCs w:val="24"/>
          <w:lang w:val="et-EE"/>
        </w:rPr>
        <w:t>;</w:t>
      </w:r>
    </w:p>
    <w:p w14:paraId="0799AD33" w14:textId="7B866BBB" w:rsidR="00663C15" w:rsidRPr="00AB1CFD" w:rsidRDefault="00663C15" w:rsidP="00F44847">
      <w:pPr>
        <w:pStyle w:val="af4"/>
        <w:numPr>
          <w:ilvl w:val="2"/>
          <w:numId w:val="35"/>
        </w:numPr>
        <w:autoSpaceDE w:val="0"/>
        <w:autoSpaceDN w:val="0"/>
        <w:adjustRightInd w:val="0"/>
        <w:jc w:val="both"/>
        <w:rPr>
          <w:sz w:val="24"/>
          <w:szCs w:val="24"/>
          <w:lang w:val="et-EE"/>
        </w:rPr>
      </w:pPr>
      <w:r w:rsidRPr="00AB1CFD">
        <w:rPr>
          <w:sz w:val="24"/>
          <w:szCs w:val="24"/>
          <w:lang w:val="et-EE"/>
        </w:rPr>
        <w:t>Üürnik ei tasunud deposiit või deposiit on kasutatud täilikult;</w:t>
      </w:r>
    </w:p>
    <w:p w14:paraId="513028F0" w14:textId="220DBC96" w:rsidR="00F44847" w:rsidRPr="00AB1CFD" w:rsidRDefault="00F44847" w:rsidP="00F44847">
      <w:pPr>
        <w:pStyle w:val="af4"/>
        <w:numPr>
          <w:ilvl w:val="2"/>
          <w:numId w:val="35"/>
        </w:numPr>
        <w:autoSpaceDE w:val="0"/>
        <w:autoSpaceDN w:val="0"/>
        <w:adjustRightInd w:val="0"/>
        <w:jc w:val="both"/>
        <w:rPr>
          <w:sz w:val="24"/>
          <w:szCs w:val="24"/>
          <w:lang w:val="et-EE"/>
        </w:rPr>
      </w:pPr>
      <w:r w:rsidRPr="00AB1CFD">
        <w:rPr>
          <w:sz w:val="24"/>
          <w:szCs w:val="24"/>
          <w:lang w:val="et-EE"/>
        </w:rPr>
        <w:t xml:space="preserve">Üürnik kahjustab Üürileandja mainet ruumi(de)s korraldatud tegevusega. </w:t>
      </w:r>
    </w:p>
    <w:p w14:paraId="52EC0581" w14:textId="6DDA1B61" w:rsidR="00310CAF" w:rsidRPr="00AB1CFD" w:rsidRDefault="00310CAF" w:rsidP="00F44847">
      <w:pPr>
        <w:pStyle w:val="af4"/>
        <w:numPr>
          <w:ilvl w:val="1"/>
          <w:numId w:val="35"/>
        </w:numPr>
        <w:autoSpaceDE w:val="0"/>
        <w:autoSpaceDN w:val="0"/>
        <w:adjustRightInd w:val="0"/>
        <w:jc w:val="both"/>
        <w:rPr>
          <w:sz w:val="24"/>
          <w:szCs w:val="24"/>
          <w:lang w:val="et-EE"/>
        </w:rPr>
      </w:pPr>
      <w:r w:rsidRPr="00AB1CFD">
        <w:rPr>
          <w:sz w:val="24"/>
          <w:szCs w:val="24"/>
          <w:lang w:val="et-EE"/>
        </w:rPr>
        <w:t>Üürniku</w:t>
      </w:r>
      <w:r w:rsidRPr="00AB1CFD">
        <w:rPr>
          <w:sz w:val="24"/>
          <w:szCs w:val="24"/>
          <w:lang w:val="et-EE" w:bidi="ar-JO"/>
        </w:rPr>
        <w:t xml:space="preserve">l on õigus Leping erakorraliselt ennetähtaegselt üles öelda juhul, kui </w:t>
      </w:r>
      <w:r w:rsidR="00C36ED1" w:rsidRPr="00AB1CFD">
        <w:rPr>
          <w:sz w:val="24"/>
          <w:szCs w:val="24"/>
          <w:lang w:val="et-EE" w:bidi="ar-JO"/>
        </w:rPr>
        <w:t>ruumi(de)</w:t>
      </w:r>
      <w:r w:rsidRPr="00AB1CFD">
        <w:rPr>
          <w:sz w:val="24"/>
          <w:szCs w:val="24"/>
          <w:lang w:val="et-EE" w:bidi="ar-JO"/>
        </w:rPr>
        <w:t xml:space="preserve"> hävib või muutub kasutuskõlbmatuks või kokkuleppel </w:t>
      </w:r>
      <w:r w:rsidRPr="00AB1CFD">
        <w:rPr>
          <w:sz w:val="24"/>
          <w:szCs w:val="24"/>
          <w:lang w:val="et-EE"/>
        </w:rPr>
        <w:t>Üürileandja</w:t>
      </w:r>
      <w:r w:rsidRPr="00AB1CFD">
        <w:rPr>
          <w:sz w:val="24"/>
          <w:szCs w:val="24"/>
          <w:lang w:val="et-EE" w:bidi="ar-JO"/>
        </w:rPr>
        <w:t>ga.</w:t>
      </w:r>
    </w:p>
    <w:p w14:paraId="439C0612" w14:textId="77777777" w:rsidR="00310CAF" w:rsidRPr="00AB1CFD" w:rsidRDefault="00310CAF" w:rsidP="005702E5">
      <w:pPr>
        <w:autoSpaceDE w:val="0"/>
        <w:autoSpaceDN w:val="0"/>
        <w:adjustRightInd w:val="0"/>
        <w:jc w:val="both"/>
        <w:rPr>
          <w:sz w:val="24"/>
          <w:szCs w:val="24"/>
          <w:lang w:val="et-EE"/>
        </w:rPr>
      </w:pPr>
    </w:p>
    <w:p w14:paraId="53A1C312" w14:textId="363789A1" w:rsidR="00310CAF" w:rsidRPr="00AB1CFD" w:rsidRDefault="00C36ED1" w:rsidP="00993FD8">
      <w:pPr>
        <w:pStyle w:val="af4"/>
        <w:numPr>
          <w:ilvl w:val="0"/>
          <w:numId w:val="35"/>
        </w:numPr>
        <w:autoSpaceDE w:val="0"/>
        <w:autoSpaceDN w:val="0"/>
        <w:adjustRightInd w:val="0"/>
        <w:jc w:val="both"/>
        <w:rPr>
          <w:b/>
          <w:caps/>
          <w:sz w:val="24"/>
          <w:szCs w:val="24"/>
          <w:lang w:val="et-EE"/>
        </w:rPr>
      </w:pPr>
      <w:r w:rsidRPr="00AB1CFD">
        <w:rPr>
          <w:b/>
          <w:bCs/>
          <w:sz w:val="24"/>
          <w:szCs w:val="24"/>
          <w:lang w:val="et-EE"/>
        </w:rPr>
        <w:t>RUUMI(DE)</w:t>
      </w:r>
      <w:r w:rsidR="00310CAF" w:rsidRPr="00AB1CFD">
        <w:rPr>
          <w:b/>
          <w:caps/>
          <w:sz w:val="24"/>
          <w:szCs w:val="24"/>
          <w:lang w:val="et-EE"/>
        </w:rPr>
        <w:t xml:space="preserve"> üleandmine ja vastuvõtmine Lepingu lõppemisel või ülesütlemisel </w:t>
      </w:r>
    </w:p>
    <w:p w14:paraId="7FC55DE8" w14:textId="77777777" w:rsidR="00310CAF" w:rsidRPr="00AB1CFD" w:rsidRDefault="00310CAF" w:rsidP="005702E5">
      <w:pPr>
        <w:autoSpaceDE w:val="0"/>
        <w:autoSpaceDN w:val="0"/>
        <w:adjustRightInd w:val="0"/>
        <w:jc w:val="both"/>
        <w:rPr>
          <w:b/>
          <w:caps/>
          <w:sz w:val="24"/>
          <w:szCs w:val="24"/>
          <w:lang w:val="et-EE"/>
        </w:rPr>
      </w:pPr>
    </w:p>
    <w:p w14:paraId="05245CE4" w14:textId="43CDB192" w:rsidR="00F44847" w:rsidRPr="00AB1CFD" w:rsidRDefault="00310CAF" w:rsidP="00F44847">
      <w:pPr>
        <w:pStyle w:val="af4"/>
        <w:numPr>
          <w:ilvl w:val="1"/>
          <w:numId w:val="35"/>
        </w:numPr>
        <w:autoSpaceDE w:val="0"/>
        <w:autoSpaceDN w:val="0"/>
        <w:adjustRightInd w:val="0"/>
        <w:jc w:val="both"/>
        <w:rPr>
          <w:sz w:val="24"/>
          <w:szCs w:val="24"/>
          <w:lang w:val="et-EE"/>
        </w:rPr>
      </w:pPr>
      <w:r w:rsidRPr="00AB1CFD">
        <w:rPr>
          <w:sz w:val="24"/>
          <w:szCs w:val="24"/>
          <w:lang w:val="et-EE"/>
        </w:rPr>
        <w:t xml:space="preserve">Üürnik on kohustatud Lepingu viimasel kehtivuspäeval </w:t>
      </w:r>
      <w:r w:rsidR="00F44847" w:rsidRPr="00AB1CFD">
        <w:rPr>
          <w:sz w:val="24"/>
          <w:szCs w:val="24"/>
          <w:lang w:val="et-EE"/>
        </w:rPr>
        <w:t xml:space="preserve">ruumi(d) </w:t>
      </w:r>
      <w:r w:rsidR="00E763F2" w:rsidRPr="00AB1CFD">
        <w:rPr>
          <w:sz w:val="24"/>
          <w:szCs w:val="24"/>
          <w:lang w:val="et-EE"/>
        </w:rPr>
        <w:t xml:space="preserve">Üürileandjale </w:t>
      </w:r>
      <w:r w:rsidRPr="00AB1CFD">
        <w:rPr>
          <w:sz w:val="24"/>
          <w:szCs w:val="24"/>
          <w:lang w:val="et-EE"/>
        </w:rPr>
        <w:t xml:space="preserve">üle andma. </w:t>
      </w:r>
    </w:p>
    <w:p w14:paraId="52E637FD" w14:textId="77777777" w:rsidR="00F44847" w:rsidRPr="00AB1CFD" w:rsidRDefault="00F35775" w:rsidP="00F44847">
      <w:pPr>
        <w:pStyle w:val="af4"/>
        <w:numPr>
          <w:ilvl w:val="1"/>
          <w:numId w:val="35"/>
        </w:numPr>
        <w:autoSpaceDE w:val="0"/>
        <w:autoSpaceDN w:val="0"/>
        <w:adjustRightInd w:val="0"/>
        <w:jc w:val="both"/>
        <w:rPr>
          <w:sz w:val="24"/>
          <w:szCs w:val="24"/>
          <w:lang w:val="et-EE"/>
        </w:rPr>
      </w:pPr>
      <w:r w:rsidRPr="00AB1CFD">
        <w:rPr>
          <w:sz w:val="24"/>
          <w:szCs w:val="24"/>
          <w:lang w:val="et-EE"/>
        </w:rPr>
        <w:t xml:space="preserve">Kui </w:t>
      </w:r>
      <w:r w:rsidR="0090053D" w:rsidRPr="00AB1CFD">
        <w:rPr>
          <w:sz w:val="24"/>
          <w:szCs w:val="24"/>
          <w:lang w:val="et-EE"/>
        </w:rPr>
        <w:t>Ü</w:t>
      </w:r>
      <w:r w:rsidRPr="00AB1CFD">
        <w:rPr>
          <w:sz w:val="24"/>
          <w:szCs w:val="24"/>
          <w:lang w:val="et-EE"/>
        </w:rPr>
        <w:t xml:space="preserve">ürnik viivitab </w:t>
      </w:r>
      <w:r w:rsidR="00F44847" w:rsidRPr="00AB1CFD">
        <w:rPr>
          <w:sz w:val="24"/>
          <w:szCs w:val="24"/>
          <w:lang w:val="et-EE"/>
        </w:rPr>
        <w:t>ruumi(de)</w:t>
      </w:r>
      <w:r w:rsidRPr="00AB1CFD">
        <w:rPr>
          <w:sz w:val="24"/>
          <w:szCs w:val="24"/>
          <w:lang w:val="et-EE"/>
        </w:rPr>
        <w:t xml:space="preserve"> tagastamisega on Üürileandjal õigus nõuda leppetrahvi iga viivitatud päeva eest summas, mis võrdub </w:t>
      </w:r>
      <w:r w:rsidR="003D61BB" w:rsidRPr="00AB1CFD">
        <w:rPr>
          <w:sz w:val="24"/>
          <w:szCs w:val="24"/>
          <w:lang w:val="et-EE"/>
        </w:rPr>
        <w:t>1/30</w:t>
      </w:r>
      <w:r w:rsidRPr="00AB1CFD">
        <w:rPr>
          <w:sz w:val="24"/>
          <w:szCs w:val="24"/>
          <w:lang w:val="et-EE"/>
        </w:rPr>
        <w:t xml:space="preserve"> üüritasu summa</w:t>
      </w:r>
      <w:r w:rsidR="003D61BB" w:rsidRPr="00AB1CFD">
        <w:rPr>
          <w:sz w:val="24"/>
          <w:szCs w:val="24"/>
          <w:lang w:val="et-EE"/>
        </w:rPr>
        <w:t xml:space="preserve">st iga </w:t>
      </w:r>
      <w:r w:rsidR="00F44847" w:rsidRPr="00AB1CFD">
        <w:rPr>
          <w:sz w:val="24"/>
          <w:szCs w:val="24"/>
          <w:lang w:val="et-EE"/>
        </w:rPr>
        <w:t xml:space="preserve">ruumi(de) </w:t>
      </w:r>
      <w:r w:rsidR="003D61BB" w:rsidRPr="00AB1CFD">
        <w:rPr>
          <w:sz w:val="24"/>
          <w:szCs w:val="24"/>
          <w:lang w:val="et-EE"/>
        </w:rPr>
        <w:t>tagastamisega viivitatud päeva eest</w:t>
      </w:r>
      <w:r w:rsidRPr="00AB1CFD">
        <w:rPr>
          <w:sz w:val="24"/>
          <w:szCs w:val="24"/>
          <w:lang w:val="et-EE"/>
        </w:rPr>
        <w:t xml:space="preserve">. Käesolevas punktis mainitud leppetrahvi on võimalik kohaldada juhul, kui </w:t>
      </w:r>
      <w:r w:rsidR="00F44847" w:rsidRPr="00AB1CFD">
        <w:rPr>
          <w:sz w:val="24"/>
          <w:szCs w:val="24"/>
          <w:lang w:val="et-EE"/>
        </w:rPr>
        <w:t>ruumi(de)</w:t>
      </w:r>
      <w:r w:rsidRPr="00AB1CFD">
        <w:rPr>
          <w:sz w:val="24"/>
          <w:szCs w:val="24"/>
          <w:lang w:val="et-EE"/>
        </w:rPr>
        <w:t xml:space="preserve"> tagastamise kohutuse tekkimise päevast on möödunud 5 päeva.</w:t>
      </w:r>
    </w:p>
    <w:p w14:paraId="5A3D2F73" w14:textId="2797A0AB" w:rsidR="00F44847" w:rsidRPr="00AB1CFD" w:rsidRDefault="00F44847" w:rsidP="00F44847">
      <w:pPr>
        <w:pStyle w:val="af4"/>
        <w:numPr>
          <w:ilvl w:val="1"/>
          <w:numId w:val="35"/>
        </w:numPr>
        <w:autoSpaceDE w:val="0"/>
        <w:autoSpaceDN w:val="0"/>
        <w:adjustRightInd w:val="0"/>
        <w:jc w:val="both"/>
        <w:rPr>
          <w:sz w:val="24"/>
          <w:szCs w:val="24"/>
          <w:lang w:val="et-EE"/>
        </w:rPr>
      </w:pPr>
      <w:r w:rsidRPr="00AB1CFD">
        <w:rPr>
          <w:sz w:val="24"/>
          <w:szCs w:val="24"/>
          <w:lang w:val="et-EE"/>
        </w:rPr>
        <w:lastRenderedPageBreak/>
        <w:t>Ruu</w:t>
      </w:r>
      <w:r w:rsidR="001C7E26" w:rsidRPr="00AB1CFD">
        <w:rPr>
          <w:sz w:val="24"/>
          <w:szCs w:val="24"/>
          <w:lang w:val="et-EE"/>
        </w:rPr>
        <w:t>m</w:t>
      </w:r>
      <w:r w:rsidRPr="00AB1CFD">
        <w:rPr>
          <w:sz w:val="24"/>
          <w:szCs w:val="24"/>
          <w:lang w:val="et-EE"/>
        </w:rPr>
        <w:t>i(de) tagastamist</w:t>
      </w:r>
      <w:r w:rsidR="00310CAF" w:rsidRPr="00AB1CFD">
        <w:rPr>
          <w:sz w:val="24"/>
          <w:szCs w:val="24"/>
          <w:lang w:val="et-EE"/>
        </w:rPr>
        <w:t xml:space="preserve"> Üürnikule </w:t>
      </w:r>
      <w:r w:rsidRPr="00AB1CFD">
        <w:rPr>
          <w:sz w:val="24"/>
          <w:szCs w:val="24"/>
          <w:lang w:val="et-EE"/>
        </w:rPr>
        <w:t xml:space="preserve">fikseeritakse </w:t>
      </w:r>
      <w:r w:rsidR="00310CAF" w:rsidRPr="00AB1CFD">
        <w:rPr>
          <w:sz w:val="24"/>
          <w:szCs w:val="24"/>
          <w:lang w:val="et-EE"/>
        </w:rPr>
        <w:t>üleandmise-vastuvõtmise akti</w:t>
      </w:r>
      <w:r w:rsidRPr="00AB1CFD">
        <w:rPr>
          <w:sz w:val="24"/>
          <w:szCs w:val="24"/>
          <w:lang w:val="et-EE"/>
        </w:rPr>
        <w:t>ga</w:t>
      </w:r>
      <w:r w:rsidR="00310CAF" w:rsidRPr="00AB1CFD">
        <w:rPr>
          <w:sz w:val="24"/>
          <w:szCs w:val="24"/>
          <w:lang w:val="et-EE"/>
        </w:rPr>
        <w:t>.</w:t>
      </w:r>
    </w:p>
    <w:p w14:paraId="44122728" w14:textId="77777777" w:rsidR="00F44847" w:rsidRPr="00AB1CFD" w:rsidRDefault="00F44847" w:rsidP="00F44847">
      <w:pPr>
        <w:pStyle w:val="af4"/>
        <w:numPr>
          <w:ilvl w:val="1"/>
          <w:numId w:val="35"/>
        </w:numPr>
        <w:autoSpaceDE w:val="0"/>
        <w:autoSpaceDN w:val="0"/>
        <w:adjustRightInd w:val="0"/>
        <w:jc w:val="both"/>
        <w:rPr>
          <w:sz w:val="24"/>
          <w:szCs w:val="24"/>
          <w:lang w:val="et-EE"/>
        </w:rPr>
      </w:pPr>
      <w:r w:rsidRPr="00AB1CFD">
        <w:rPr>
          <w:sz w:val="24"/>
          <w:szCs w:val="24"/>
          <w:lang w:val="et-EE"/>
        </w:rPr>
        <w:t>Ruum(id) tagastatakse seisundis, mis vastab nende üürnikule üleandmise päeval olnud seisundile, arvestades normaalset kulumist.</w:t>
      </w:r>
    </w:p>
    <w:p w14:paraId="593A36E2" w14:textId="60886263" w:rsidR="00310CAF" w:rsidRPr="00AB1CFD" w:rsidRDefault="00310CAF" w:rsidP="00F44847">
      <w:pPr>
        <w:pStyle w:val="af4"/>
        <w:numPr>
          <w:ilvl w:val="1"/>
          <w:numId w:val="35"/>
        </w:numPr>
        <w:autoSpaceDE w:val="0"/>
        <w:autoSpaceDN w:val="0"/>
        <w:adjustRightInd w:val="0"/>
        <w:jc w:val="both"/>
        <w:rPr>
          <w:sz w:val="24"/>
          <w:szCs w:val="24"/>
          <w:lang w:val="et-EE"/>
        </w:rPr>
      </w:pPr>
      <w:r w:rsidRPr="00AB1CFD">
        <w:rPr>
          <w:sz w:val="24"/>
          <w:szCs w:val="24"/>
          <w:lang w:val="et-EE"/>
        </w:rPr>
        <w:t>Üürileandjal on õigus esitada Üürnikule punktis 8.2. nimetatud leppetrahvi nõu</w:t>
      </w:r>
      <w:r w:rsidR="00EB56FF" w:rsidRPr="00AB1CFD">
        <w:rPr>
          <w:sz w:val="24"/>
          <w:szCs w:val="24"/>
          <w:lang w:val="et-EE"/>
        </w:rPr>
        <w:t>d</w:t>
      </w:r>
      <w:r w:rsidRPr="00AB1CFD">
        <w:rPr>
          <w:sz w:val="24"/>
          <w:szCs w:val="24"/>
          <w:lang w:val="et-EE"/>
        </w:rPr>
        <w:t xml:space="preserve">e </w:t>
      </w:r>
      <w:r w:rsidR="00AD0336" w:rsidRPr="00AB1CFD">
        <w:rPr>
          <w:sz w:val="24"/>
          <w:szCs w:val="24"/>
          <w:lang w:val="et-EE"/>
        </w:rPr>
        <w:t>4</w:t>
      </w:r>
      <w:r w:rsidRPr="00AB1CFD">
        <w:rPr>
          <w:sz w:val="24"/>
          <w:szCs w:val="24"/>
          <w:lang w:val="et-EE"/>
        </w:rPr>
        <w:t xml:space="preserve"> (</w:t>
      </w:r>
      <w:r w:rsidR="00AD0336" w:rsidRPr="00AB1CFD">
        <w:rPr>
          <w:sz w:val="24"/>
          <w:szCs w:val="24"/>
          <w:lang w:val="et-EE"/>
        </w:rPr>
        <w:t>nelja</w:t>
      </w:r>
      <w:r w:rsidRPr="00AB1CFD">
        <w:rPr>
          <w:sz w:val="24"/>
          <w:szCs w:val="24"/>
          <w:lang w:val="et-EE"/>
        </w:rPr>
        <w:t xml:space="preserve">) kuu jooksul arvates </w:t>
      </w:r>
      <w:r w:rsidR="00F44847" w:rsidRPr="00AB1CFD">
        <w:rPr>
          <w:sz w:val="24"/>
          <w:szCs w:val="24"/>
          <w:lang w:val="et-EE"/>
        </w:rPr>
        <w:t>Üürniku</w:t>
      </w:r>
      <w:r w:rsidRPr="00AB1CFD">
        <w:rPr>
          <w:sz w:val="24"/>
          <w:szCs w:val="24"/>
          <w:lang w:val="et-EE"/>
        </w:rPr>
        <w:t xml:space="preserve"> poolt </w:t>
      </w:r>
      <w:r w:rsidR="00F44847" w:rsidRPr="00AB1CFD">
        <w:rPr>
          <w:sz w:val="24"/>
          <w:szCs w:val="24"/>
          <w:lang w:val="et-EE"/>
        </w:rPr>
        <w:t>ruumi(de)</w:t>
      </w:r>
      <w:r w:rsidRPr="00AB1CFD">
        <w:rPr>
          <w:sz w:val="24"/>
          <w:szCs w:val="24"/>
          <w:lang w:val="et-EE"/>
        </w:rPr>
        <w:t xml:space="preserve"> </w:t>
      </w:r>
      <w:r w:rsidR="00F44847" w:rsidRPr="00AB1CFD">
        <w:rPr>
          <w:sz w:val="24"/>
          <w:szCs w:val="24"/>
          <w:lang w:val="et-EE"/>
        </w:rPr>
        <w:t>Üüriandjale tagastamise</w:t>
      </w:r>
      <w:r w:rsidRPr="00AB1CFD">
        <w:rPr>
          <w:sz w:val="24"/>
          <w:szCs w:val="24"/>
          <w:lang w:val="et-EE"/>
        </w:rPr>
        <w:t xml:space="preserve"> päevast. </w:t>
      </w:r>
    </w:p>
    <w:p w14:paraId="29585558" w14:textId="77777777" w:rsidR="00DC2E62" w:rsidRPr="00AB1CFD" w:rsidRDefault="00DC2E62" w:rsidP="005702E5">
      <w:pPr>
        <w:autoSpaceDE w:val="0"/>
        <w:autoSpaceDN w:val="0"/>
        <w:adjustRightInd w:val="0"/>
        <w:ind w:left="426" w:hanging="426"/>
        <w:jc w:val="both"/>
        <w:rPr>
          <w:sz w:val="24"/>
          <w:szCs w:val="24"/>
          <w:lang w:val="et-EE"/>
        </w:rPr>
      </w:pPr>
    </w:p>
    <w:p w14:paraId="3CCED142" w14:textId="6B334A8D" w:rsidR="00E763F2" w:rsidRPr="00AB1CFD" w:rsidRDefault="00E763F2" w:rsidP="00993FD8">
      <w:pPr>
        <w:pStyle w:val="af4"/>
        <w:numPr>
          <w:ilvl w:val="0"/>
          <w:numId w:val="35"/>
        </w:numPr>
        <w:autoSpaceDE w:val="0"/>
        <w:autoSpaceDN w:val="0"/>
        <w:adjustRightInd w:val="0"/>
        <w:jc w:val="both"/>
        <w:rPr>
          <w:b/>
          <w:caps/>
          <w:sz w:val="24"/>
          <w:szCs w:val="24"/>
          <w:lang w:val="et-EE"/>
        </w:rPr>
      </w:pPr>
      <w:r w:rsidRPr="00AB1CFD">
        <w:rPr>
          <w:b/>
          <w:caps/>
          <w:sz w:val="24"/>
          <w:szCs w:val="24"/>
          <w:lang w:val="et-EE"/>
        </w:rPr>
        <w:t>Teadete edastamine</w:t>
      </w:r>
    </w:p>
    <w:p w14:paraId="653EA4F8" w14:textId="77777777" w:rsidR="00E763F2" w:rsidRPr="00AB1CFD" w:rsidRDefault="00E763F2" w:rsidP="005702E5">
      <w:pPr>
        <w:autoSpaceDE w:val="0"/>
        <w:autoSpaceDN w:val="0"/>
        <w:adjustRightInd w:val="0"/>
        <w:jc w:val="both"/>
        <w:rPr>
          <w:b/>
          <w:caps/>
          <w:sz w:val="24"/>
          <w:szCs w:val="24"/>
          <w:lang w:val="et-EE"/>
        </w:rPr>
      </w:pPr>
    </w:p>
    <w:p w14:paraId="78DF96D0" w14:textId="77777777" w:rsidR="00F44847" w:rsidRPr="00AB1CFD" w:rsidRDefault="00E763F2" w:rsidP="00F44847">
      <w:pPr>
        <w:pStyle w:val="af4"/>
        <w:numPr>
          <w:ilvl w:val="1"/>
          <w:numId w:val="35"/>
        </w:numPr>
        <w:autoSpaceDE w:val="0"/>
        <w:autoSpaceDN w:val="0"/>
        <w:adjustRightInd w:val="0"/>
        <w:jc w:val="both"/>
        <w:rPr>
          <w:sz w:val="24"/>
          <w:szCs w:val="24"/>
          <w:lang w:val="et-EE"/>
        </w:rPr>
      </w:pPr>
      <w:r w:rsidRPr="00AB1CFD">
        <w:rPr>
          <w:sz w:val="24"/>
          <w:szCs w:val="24"/>
          <w:lang w:val="et-EE"/>
        </w:rPr>
        <w:t>Üks Pool edastab Lepinguga seotud teated teise</w:t>
      </w:r>
      <w:r w:rsidR="009F20DB" w:rsidRPr="00AB1CFD">
        <w:rPr>
          <w:sz w:val="24"/>
          <w:szCs w:val="24"/>
          <w:lang w:val="et-EE"/>
        </w:rPr>
        <w:t>le</w:t>
      </w:r>
      <w:r w:rsidRPr="00AB1CFD">
        <w:rPr>
          <w:sz w:val="24"/>
          <w:szCs w:val="24"/>
          <w:lang w:val="et-EE"/>
        </w:rPr>
        <w:t xml:space="preserve"> Poole</w:t>
      </w:r>
      <w:r w:rsidR="009F20DB" w:rsidRPr="00AB1CFD">
        <w:rPr>
          <w:sz w:val="24"/>
          <w:szCs w:val="24"/>
          <w:lang w:val="et-EE"/>
        </w:rPr>
        <w:t>le</w:t>
      </w:r>
      <w:r w:rsidRPr="00AB1CFD">
        <w:rPr>
          <w:sz w:val="24"/>
          <w:szCs w:val="24"/>
          <w:lang w:val="et-EE"/>
        </w:rPr>
        <w:t xml:space="preserve"> Lepingus märgitud aadressil. Aadressi muutusest on Pool kohustatud koheselt informeerima teist Lepingupoolt. </w:t>
      </w:r>
    </w:p>
    <w:p w14:paraId="0BBB256D" w14:textId="77777777" w:rsidR="00F44847" w:rsidRPr="00AB1CFD" w:rsidRDefault="00E763F2" w:rsidP="00F44847">
      <w:pPr>
        <w:pStyle w:val="af4"/>
        <w:numPr>
          <w:ilvl w:val="1"/>
          <w:numId w:val="35"/>
        </w:numPr>
        <w:autoSpaceDE w:val="0"/>
        <w:autoSpaceDN w:val="0"/>
        <w:adjustRightInd w:val="0"/>
        <w:jc w:val="both"/>
        <w:rPr>
          <w:sz w:val="24"/>
          <w:szCs w:val="24"/>
          <w:lang w:val="et-EE"/>
        </w:rPr>
      </w:pPr>
      <w:r w:rsidRPr="00AB1CFD">
        <w:rPr>
          <w:sz w:val="24"/>
          <w:szCs w:val="24"/>
          <w:lang w:val="et-EE"/>
        </w:rPr>
        <w:t>Teadete edastamine toimub telefoni, e-posti või faksi teel, va juhtudel kui Lepingus on ette nähtud teate kirjalik vorm. Kirjalikud teated saadetakse teisele Poolele posti teel tähitud kirjaga või antakse teisele Poolele üle allkirja vastu. Kirjalik teade loetakse teisele Poolele üleantuks, kui postitamisest on möödunud 3 (kolm) kalendripäeva.</w:t>
      </w:r>
    </w:p>
    <w:p w14:paraId="39B731CB" w14:textId="1EA06E7B" w:rsidR="00E763F2" w:rsidRPr="00AB1CFD" w:rsidRDefault="00E763F2" w:rsidP="00F44847">
      <w:pPr>
        <w:pStyle w:val="af4"/>
        <w:numPr>
          <w:ilvl w:val="1"/>
          <w:numId w:val="35"/>
        </w:numPr>
        <w:autoSpaceDE w:val="0"/>
        <w:autoSpaceDN w:val="0"/>
        <w:adjustRightInd w:val="0"/>
        <w:jc w:val="both"/>
        <w:rPr>
          <w:sz w:val="24"/>
          <w:szCs w:val="24"/>
          <w:lang w:val="et-EE"/>
        </w:rPr>
      </w:pPr>
      <w:r w:rsidRPr="00AB1CFD">
        <w:rPr>
          <w:sz w:val="24"/>
          <w:szCs w:val="24"/>
          <w:lang w:val="et-EE"/>
        </w:rPr>
        <w:t xml:space="preserve">Poole iga nõue teisele Poolele, mis esitatakse tulenevalt Lepingu rikkumisest, peab olema kirjalikus vormis. </w:t>
      </w:r>
    </w:p>
    <w:p w14:paraId="43FDFA9C" w14:textId="77777777" w:rsidR="00767E54" w:rsidRPr="00AB1CFD" w:rsidRDefault="00767E54" w:rsidP="005702E5">
      <w:pPr>
        <w:autoSpaceDE w:val="0"/>
        <w:autoSpaceDN w:val="0"/>
        <w:adjustRightInd w:val="0"/>
        <w:jc w:val="both"/>
        <w:rPr>
          <w:sz w:val="24"/>
          <w:szCs w:val="24"/>
          <w:lang w:val="et-EE"/>
        </w:rPr>
      </w:pPr>
    </w:p>
    <w:p w14:paraId="0183FF8D" w14:textId="77777777" w:rsidR="00F35775" w:rsidRPr="00AB1CFD" w:rsidRDefault="00F35775" w:rsidP="005702E5">
      <w:pPr>
        <w:autoSpaceDE w:val="0"/>
        <w:autoSpaceDN w:val="0"/>
        <w:adjustRightInd w:val="0"/>
        <w:jc w:val="both"/>
        <w:rPr>
          <w:sz w:val="24"/>
          <w:szCs w:val="24"/>
          <w:lang w:val="et-EE"/>
        </w:rPr>
      </w:pPr>
    </w:p>
    <w:p w14:paraId="3FEF85A3" w14:textId="259777AD" w:rsidR="00767E54" w:rsidRPr="00AB1CFD" w:rsidRDefault="00767E54" w:rsidP="00993FD8">
      <w:pPr>
        <w:pStyle w:val="af4"/>
        <w:numPr>
          <w:ilvl w:val="0"/>
          <w:numId w:val="35"/>
        </w:numPr>
        <w:jc w:val="both"/>
        <w:rPr>
          <w:b/>
          <w:sz w:val="24"/>
          <w:szCs w:val="24"/>
          <w:lang w:val="et-EE"/>
        </w:rPr>
      </w:pPr>
      <w:r w:rsidRPr="00AB1CFD">
        <w:rPr>
          <w:b/>
          <w:sz w:val="24"/>
          <w:szCs w:val="24"/>
          <w:lang w:val="et-EE"/>
        </w:rPr>
        <w:t>LEPINGULISE VASTUTUSE ALUSED</w:t>
      </w:r>
    </w:p>
    <w:p w14:paraId="62E687A5" w14:textId="77777777" w:rsidR="00767E54" w:rsidRPr="00AB1CFD" w:rsidRDefault="00767E54" w:rsidP="005702E5">
      <w:pPr>
        <w:jc w:val="both"/>
        <w:rPr>
          <w:b/>
          <w:bCs/>
          <w:sz w:val="24"/>
          <w:szCs w:val="24"/>
          <w:lang w:val="et-EE"/>
        </w:rPr>
      </w:pPr>
    </w:p>
    <w:p w14:paraId="2E06C3DB" w14:textId="77777777" w:rsidR="00F44847" w:rsidRPr="00AB1CFD" w:rsidRDefault="00767E54" w:rsidP="00F44847">
      <w:pPr>
        <w:pStyle w:val="af4"/>
        <w:numPr>
          <w:ilvl w:val="1"/>
          <w:numId w:val="35"/>
        </w:numPr>
        <w:jc w:val="both"/>
        <w:rPr>
          <w:sz w:val="24"/>
          <w:szCs w:val="24"/>
          <w:lang w:val="et-EE"/>
        </w:rPr>
      </w:pPr>
      <w:r w:rsidRPr="00AB1CFD">
        <w:rPr>
          <w:sz w:val="24"/>
          <w:szCs w:val="24"/>
          <w:lang w:val="et-EE"/>
        </w:rPr>
        <w:t>Pooled kannavad Lepingust tulenevate kohustuste täitmata jätmise või mittenõuetekohase täitmise eest täielikku varalist vastutust ning kohustuvad lisaks rikkumisega tekitatud kahju hüvitamisele tasuma Lepingus sätestatud juhtudel viiviseid ja leppetrahve.</w:t>
      </w:r>
    </w:p>
    <w:p w14:paraId="77BEB6AD" w14:textId="77777777" w:rsidR="00F44847" w:rsidRPr="00AB1CFD" w:rsidRDefault="00767E54" w:rsidP="00F44847">
      <w:pPr>
        <w:pStyle w:val="af4"/>
        <w:numPr>
          <w:ilvl w:val="1"/>
          <w:numId w:val="35"/>
        </w:numPr>
        <w:jc w:val="both"/>
        <w:rPr>
          <w:sz w:val="24"/>
          <w:szCs w:val="24"/>
          <w:lang w:val="et-EE"/>
        </w:rPr>
      </w:pPr>
      <w:r w:rsidRPr="00AB1CFD">
        <w:rPr>
          <w:sz w:val="24"/>
          <w:szCs w:val="24"/>
          <w:lang w:val="et-EE"/>
        </w:rPr>
        <w:t>Lisaks rikkumisega tekitatud kahju hüvitamisele kohustub Lepingut rikkunud Pool hüvitama kahjustatud Poolele kõik kahju, viivise ja leppetrahvi sissenõudmisega seotud kulud, sealhulgas tasud Poolte advokaatidele, audiitoritele, aga ka nende seadusjärgsetele või lepingulistele esindajatele.</w:t>
      </w:r>
    </w:p>
    <w:p w14:paraId="32AA7CFD" w14:textId="722E5D50" w:rsidR="00767E54" w:rsidRPr="00AB1CFD" w:rsidRDefault="00767E54" w:rsidP="00F44847">
      <w:pPr>
        <w:pStyle w:val="af4"/>
        <w:numPr>
          <w:ilvl w:val="1"/>
          <w:numId w:val="35"/>
        </w:numPr>
        <w:jc w:val="both"/>
        <w:rPr>
          <w:sz w:val="24"/>
          <w:szCs w:val="24"/>
          <w:lang w:val="et-EE"/>
        </w:rPr>
      </w:pPr>
      <w:r w:rsidRPr="00AB1CFD">
        <w:rPr>
          <w:sz w:val="24"/>
          <w:szCs w:val="24"/>
          <w:lang w:val="et-EE"/>
        </w:rPr>
        <w:t>Pool ei vastuta Lepingulise kohustuse mittenõuetekohase täitmise eest, kui rikkumine on vabandatav vastavalt Lepingu p. 1</w:t>
      </w:r>
      <w:r w:rsidR="00F35775" w:rsidRPr="00AB1CFD">
        <w:rPr>
          <w:sz w:val="24"/>
          <w:szCs w:val="24"/>
          <w:lang w:val="et-EE"/>
        </w:rPr>
        <w:t>1</w:t>
      </w:r>
      <w:r w:rsidRPr="00AB1CFD">
        <w:rPr>
          <w:sz w:val="24"/>
          <w:szCs w:val="24"/>
          <w:lang w:val="et-EE"/>
        </w:rPr>
        <w:t>.</w:t>
      </w:r>
    </w:p>
    <w:p w14:paraId="2C0B4BEB" w14:textId="77777777" w:rsidR="00F35775" w:rsidRPr="00AB1CFD" w:rsidRDefault="00F35775" w:rsidP="003D61BB">
      <w:pPr>
        <w:tabs>
          <w:tab w:val="num" w:pos="709"/>
        </w:tabs>
        <w:autoSpaceDE w:val="0"/>
        <w:autoSpaceDN w:val="0"/>
        <w:adjustRightInd w:val="0"/>
        <w:jc w:val="both"/>
        <w:rPr>
          <w:sz w:val="24"/>
          <w:szCs w:val="24"/>
          <w:lang w:val="et-EE"/>
        </w:rPr>
      </w:pPr>
    </w:p>
    <w:p w14:paraId="486C48F1" w14:textId="0358837C" w:rsidR="00767E54" w:rsidRDefault="00767E54" w:rsidP="00993FD8">
      <w:pPr>
        <w:pStyle w:val="3"/>
        <w:numPr>
          <w:ilvl w:val="0"/>
          <w:numId w:val="35"/>
        </w:numPr>
        <w:jc w:val="both"/>
        <w:rPr>
          <w:rFonts w:ascii="Times New Roman" w:hAnsi="Times New Roman"/>
          <w:sz w:val="24"/>
          <w:szCs w:val="24"/>
        </w:rPr>
      </w:pPr>
      <w:r w:rsidRPr="00AB1CFD">
        <w:rPr>
          <w:rFonts w:ascii="Times New Roman" w:hAnsi="Times New Roman"/>
          <w:sz w:val="24"/>
          <w:szCs w:val="24"/>
        </w:rPr>
        <w:t>VÄÄRAMATU JÕUD</w:t>
      </w:r>
    </w:p>
    <w:p w14:paraId="78C865A2" w14:textId="77777777" w:rsidR="007A46A9" w:rsidRPr="007A46A9" w:rsidRDefault="007A46A9" w:rsidP="007A46A9">
      <w:pPr>
        <w:rPr>
          <w:lang w:val="et-EE"/>
        </w:rPr>
      </w:pPr>
    </w:p>
    <w:p w14:paraId="7D078281" w14:textId="77777777" w:rsidR="00F44847" w:rsidRPr="00AB1CFD" w:rsidRDefault="00767E54" w:rsidP="00F44847">
      <w:pPr>
        <w:pStyle w:val="af4"/>
        <w:numPr>
          <w:ilvl w:val="1"/>
          <w:numId w:val="35"/>
        </w:numPr>
        <w:jc w:val="both"/>
        <w:rPr>
          <w:sz w:val="24"/>
          <w:szCs w:val="24"/>
          <w:lang w:val="et-EE"/>
        </w:rPr>
      </w:pPr>
      <w:r w:rsidRPr="00AB1CFD">
        <w:rPr>
          <w:sz w:val="24"/>
          <w:szCs w:val="24"/>
          <w:lang w:val="et-EE"/>
        </w:rPr>
        <w:t xml:space="preserve">Lepingu Pooled ei vastuta Lepingust tulenevate kohustuste täitmata jätmise või mittenõuetekohase täitmise eest, kui rikkumine on vabandatav ehk kui Pool rikkus kohustust vääramatu jõu tõttu. </w:t>
      </w:r>
    </w:p>
    <w:p w14:paraId="1ED86668" w14:textId="77777777" w:rsidR="00E66339" w:rsidRPr="00AB1CFD" w:rsidRDefault="00E66339" w:rsidP="00E66339">
      <w:pPr>
        <w:pStyle w:val="af4"/>
        <w:numPr>
          <w:ilvl w:val="1"/>
          <w:numId w:val="35"/>
        </w:numPr>
        <w:jc w:val="both"/>
        <w:rPr>
          <w:sz w:val="24"/>
          <w:szCs w:val="24"/>
          <w:lang w:val="et-EE"/>
        </w:rPr>
      </w:pPr>
      <w:r w:rsidRPr="00AB1CFD">
        <w:rPr>
          <w:sz w:val="24"/>
          <w:szCs w:val="24"/>
          <w:lang w:val="et-EE"/>
        </w:rPr>
        <w:t>Vääramatu jõud on asjaolu, mida pool ei saanud mõjutada ja mõistlikkuse põhimõttest lähtudes ei saanud temalt oodata, et ta lepingu sõlmimise ajal selle asjaoluga arvestaks, seda väldiks või takistava asjaolu või selle tagajärje ületaks, sh tulekahju, plahvatus, loodusõnnetus, Eestis või EL-is tekkinud sõjategevus, relvakonflikt jms. Vääramatuks jõuks ei loeta majanduslangust ega riigis väljakuulutatud eriolukorda.</w:t>
      </w:r>
    </w:p>
    <w:p w14:paraId="13A48E4D" w14:textId="77777777" w:rsidR="00E66339" w:rsidRPr="00AB1CFD" w:rsidRDefault="00767E54" w:rsidP="00E66339">
      <w:pPr>
        <w:pStyle w:val="af4"/>
        <w:numPr>
          <w:ilvl w:val="1"/>
          <w:numId w:val="35"/>
        </w:numPr>
        <w:jc w:val="both"/>
        <w:rPr>
          <w:sz w:val="24"/>
          <w:szCs w:val="24"/>
          <w:lang w:val="et-EE"/>
        </w:rPr>
      </w:pPr>
      <w:r w:rsidRPr="00AB1CFD">
        <w:rPr>
          <w:sz w:val="24"/>
          <w:szCs w:val="24"/>
          <w:lang w:val="et-EE"/>
        </w:rPr>
        <w:t>Vääramatu jõu asjaolule tugineda sooviv Pool kohustub teavitama teist Poolt takistuse esinemisest hiljemalt 3 (kolme) tööpäeva jooksul vääramatu jõu asjaolu esinemisest teada saamisel.</w:t>
      </w:r>
    </w:p>
    <w:p w14:paraId="7B330955" w14:textId="77777777" w:rsidR="00E66339" w:rsidRPr="00AB1CFD" w:rsidRDefault="00767E54" w:rsidP="00E66339">
      <w:pPr>
        <w:pStyle w:val="af4"/>
        <w:numPr>
          <w:ilvl w:val="1"/>
          <w:numId w:val="35"/>
        </w:numPr>
        <w:jc w:val="both"/>
        <w:rPr>
          <w:sz w:val="24"/>
          <w:szCs w:val="24"/>
          <w:lang w:val="et-EE"/>
        </w:rPr>
      </w:pPr>
      <w:r w:rsidRPr="00AB1CFD">
        <w:rPr>
          <w:sz w:val="24"/>
          <w:szCs w:val="24"/>
          <w:lang w:val="et-EE"/>
        </w:rPr>
        <w:t>Vääramatu jõu esinemine ei vabasta Pooli kohustusest rakendada kõiki jõupingutusi Lepingu eesmärgi saavutamiseks, vääramatu jõu asjaolude ja tagajärgede kõrvaldamiseks ja Lepingu täitmisele asumisest niipea kui takistused on kõrvaldatud.</w:t>
      </w:r>
    </w:p>
    <w:p w14:paraId="4AFC6D39" w14:textId="77777777" w:rsidR="00E66339" w:rsidRPr="00AB1CFD" w:rsidRDefault="00767E54" w:rsidP="00E66339">
      <w:pPr>
        <w:pStyle w:val="af4"/>
        <w:numPr>
          <w:ilvl w:val="1"/>
          <w:numId w:val="35"/>
        </w:numPr>
        <w:jc w:val="both"/>
        <w:rPr>
          <w:sz w:val="24"/>
          <w:szCs w:val="24"/>
          <w:lang w:val="et-EE"/>
        </w:rPr>
      </w:pPr>
      <w:r w:rsidRPr="00AB1CFD">
        <w:rPr>
          <w:sz w:val="24"/>
          <w:szCs w:val="24"/>
          <w:lang w:val="et-EE"/>
        </w:rPr>
        <w:t xml:space="preserve">Kui vääramatu jõud on ajutine, siis on Pool kohustuste täitmisest vabastatud üksnes aja vältel, mil vääramatu jõud kohustuse täitmist takistas ning Pooled kohustuvad oma Lepinguliste kohustuste täitmist jätkama niipea, kui sellised takistused </w:t>
      </w:r>
      <w:r w:rsidRPr="00AB1CFD">
        <w:rPr>
          <w:sz w:val="24"/>
          <w:szCs w:val="24"/>
          <w:lang w:val="et-EE"/>
        </w:rPr>
        <w:lastRenderedPageBreak/>
        <w:t>on kõrvaldatud. Vääramatu jõud</w:t>
      </w:r>
      <w:r w:rsidRPr="00AB1CFD">
        <w:rPr>
          <w:i/>
          <w:sz w:val="24"/>
          <w:szCs w:val="24"/>
          <w:lang w:val="et-EE"/>
        </w:rPr>
        <w:t xml:space="preserve"> </w:t>
      </w:r>
      <w:r w:rsidRPr="00AB1CFD">
        <w:rPr>
          <w:sz w:val="24"/>
          <w:szCs w:val="24"/>
          <w:lang w:val="et-EE"/>
        </w:rPr>
        <w:t xml:space="preserve">muudab Lepingus toodud tähtaegu perioodi võrra, mille jooksul Lepingu täitmine on mainitud tegurite tõttu katkenud. </w:t>
      </w:r>
    </w:p>
    <w:p w14:paraId="652B14ED" w14:textId="07290048" w:rsidR="00767E54" w:rsidRPr="00AB1CFD" w:rsidRDefault="003D61BB" w:rsidP="00E66339">
      <w:pPr>
        <w:pStyle w:val="af4"/>
        <w:numPr>
          <w:ilvl w:val="1"/>
          <w:numId w:val="35"/>
        </w:numPr>
        <w:jc w:val="both"/>
        <w:rPr>
          <w:sz w:val="24"/>
          <w:szCs w:val="24"/>
          <w:lang w:val="et-EE"/>
        </w:rPr>
      </w:pPr>
      <w:r w:rsidRPr="00AB1CFD">
        <w:rPr>
          <w:sz w:val="24"/>
          <w:szCs w:val="24"/>
          <w:lang w:val="et-EE"/>
        </w:rPr>
        <w:t>Juhul kui vääramatu jõu kestvus on rohkem kui 3 kuud on mõlemal poolel õigus Lepingu üles öelda</w:t>
      </w:r>
      <w:r w:rsidR="00305B93" w:rsidRPr="00AB1CFD">
        <w:rPr>
          <w:sz w:val="24"/>
          <w:szCs w:val="24"/>
          <w:lang w:val="et-EE"/>
        </w:rPr>
        <w:t>.</w:t>
      </w:r>
    </w:p>
    <w:p w14:paraId="40CEB964" w14:textId="77777777" w:rsidR="00F35775" w:rsidRPr="00AB1CFD" w:rsidRDefault="00F35775" w:rsidP="005702E5">
      <w:pPr>
        <w:rPr>
          <w:sz w:val="24"/>
          <w:szCs w:val="24"/>
          <w:lang w:val="et-EE"/>
        </w:rPr>
      </w:pPr>
    </w:p>
    <w:p w14:paraId="55AAFD61" w14:textId="50F6FDD8" w:rsidR="00767E54" w:rsidRPr="00AB1CFD" w:rsidRDefault="00767E54" w:rsidP="00993FD8">
      <w:pPr>
        <w:pStyle w:val="6"/>
        <w:keepNext w:val="0"/>
        <w:numPr>
          <w:ilvl w:val="0"/>
          <w:numId w:val="35"/>
        </w:numPr>
        <w:jc w:val="left"/>
        <w:rPr>
          <w:rFonts w:ascii="Times New Roman" w:hAnsi="Times New Roman"/>
          <w:szCs w:val="24"/>
        </w:rPr>
      </w:pPr>
      <w:r w:rsidRPr="00AB1CFD">
        <w:rPr>
          <w:rFonts w:ascii="Times New Roman" w:hAnsi="Times New Roman"/>
          <w:szCs w:val="24"/>
        </w:rPr>
        <w:t>VAIDLUSTE LAHENDAMINE</w:t>
      </w:r>
    </w:p>
    <w:p w14:paraId="1BC75A17" w14:textId="77777777" w:rsidR="00767E54" w:rsidRPr="00AB1CFD" w:rsidRDefault="00767E54" w:rsidP="005702E5">
      <w:pPr>
        <w:rPr>
          <w:sz w:val="24"/>
          <w:szCs w:val="24"/>
          <w:lang w:val="et-EE"/>
        </w:rPr>
      </w:pPr>
    </w:p>
    <w:p w14:paraId="5811CD92" w14:textId="77777777" w:rsidR="00E66339" w:rsidRPr="00AB1CFD" w:rsidRDefault="00767E54" w:rsidP="00E66339">
      <w:pPr>
        <w:pStyle w:val="af4"/>
        <w:numPr>
          <w:ilvl w:val="1"/>
          <w:numId w:val="35"/>
        </w:numPr>
        <w:jc w:val="both"/>
        <w:rPr>
          <w:sz w:val="24"/>
          <w:szCs w:val="24"/>
          <w:lang w:val="et-EE"/>
        </w:rPr>
      </w:pPr>
      <w:r w:rsidRPr="00AB1CFD">
        <w:rPr>
          <w:sz w:val="24"/>
          <w:szCs w:val="24"/>
          <w:lang w:val="et-EE"/>
        </w:rPr>
        <w:t>Lepingust tulenevad vaidlused, sealhulgas Lepingu täitmise käigus tekkinud küsimused lahendatakse ja täiendavad õigused ja kohustused täpsustatakse Pooltevaheliste läbirääkimiste teel  fikseeritakse kirjalikult ning loetakse Lepingu lahutamatuks osaks.</w:t>
      </w:r>
    </w:p>
    <w:p w14:paraId="1D09D2E6" w14:textId="5B5E9F4A" w:rsidR="00F35775" w:rsidRPr="00AB1CFD" w:rsidRDefault="00767E54" w:rsidP="00E66339">
      <w:pPr>
        <w:pStyle w:val="af4"/>
        <w:numPr>
          <w:ilvl w:val="1"/>
          <w:numId w:val="35"/>
        </w:numPr>
        <w:jc w:val="both"/>
        <w:rPr>
          <w:sz w:val="24"/>
          <w:szCs w:val="24"/>
          <w:lang w:val="et-EE"/>
        </w:rPr>
      </w:pPr>
      <w:r w:rsidRPr="00AB1CFD">
        <w:rPr>
          <w:sz w:val="24"/>
          <w:szCs w:val="24"/>
          <w:lang w:val="et-EE"/>
        </w:rPr>
        <w:t>Kui Pooled ei jõua kokkuleppele 30 (kolmekümne) päeva (või mistahes pikema perioodi jooksul, milles Pooled on eraldi kirjalikult kokku leppinud) jooksul, esitatakse vaidlus lahendamiseks Viru Maakohtule.</w:t>
      </w:r>
    </w:p>
    <w:p w14:paraId="1CEC7CFA" w14:textId="77777777" w:rsidR="00893671" w:rsidRPr="00AB1CFD" w:rsidRDefault="00893671" w:rsidP="005702E5">
      <w:pPr>
        <w:jc w:val="both"/>
        <w:rPr>
          <w:b/>
          <w:bCs/>
          <w:sz w:val="24"/>
          <w:szCs w:val="24"/>
          <w:lang w:val="et-EE"/>
        </w:rPr>
      </w:pPr>
    </w:p>
    <w:p w14:paraId="378337DF" w14:textId="2F7A0D0E" w:rsidR="00767E54" w:rsidRPr="00AB1CFD" w:rsidRDefault="00767E54" w:rsidP="00993FD8">
      <w:pPr>
        <w:pStyle w:val="af4"/>
        <w:numPr>
          <w:ilvl w:val="0"/>
          <w:numId w:val="35"/>
        </w:numPr>
        <w:jc w:val="both"/>
        <w:rPr>
          <w:b/>
          <w:caps/>
          <w:sz w:val="24"/>
          <w:szCs w:val="24"/>
          <w:lang w:val="et-EE"/>
        </w:rPr>
      </w:pPr>
      <w:r w:rsidRPr="00AB1CFD">
        <w:rPr>
          <w:b/>
          <w:caps/>
          <w:sz w:val="24"/>
          <w:szCs w:val="24"/>
          <w:lang w:val="et-EE"/>
        </w:rPr>
        <w:t>Lõppsätted</w:t>
      </w:r>
    </w:p>
    <w:p w14:paraId="40033091" w14:textId="77777777" w:rsidR="00767E54" w:rsidRPr="00AB1CFD" w:rsidRDefault="00767E54" w:rsidP="005702E5">
      <w:pPr>
        <w:jc w:val="both"/>
        <w:rPr>
          <w:b/>
          <w:bCs/>
          <w:sz w:val="24"/>
          <w:szCs w:val="24"/>
          <w:lang w:val="et-EE"/>
        </w:rPr>
      </w:pPr>
    </w:p>
    <w:p w14:paraId="48BC6030" w14:textId="77777777" w:rsidR="00E66339" w:rsidRPr="00AB1CFD" w:rsidRDefault="00767E54" w:rsidP="00E66339">
      <w:pPr>
        <w:pStyle w:val="af4"/>
        <w:numPr>
          <w:ilvl w:val="1"/>
          <w:numId w:val="35"/>
        </w:numPr>
        <w:jc w:val="both"/>
        <w:rPr>
          <w:sz w:val="24"/>
          <w:szCs w:val="24"/>
          <w:lang w:val="et-EE"/>
        </w:rPr>
      </w:pPr>
      <w:r w:rsidRPr="00AB1CFD">
        <w:rPr>
          <w:sz w:val="24"/>
          <w:szCs w:val="24"/>
          <w:lang w:val="et-EE"/>
        </w:rPr>
        <w:t>Leping ja selle lisad moodustavad terve Pooltevahelise kokkuleppe seoses siinkohal reguleeritud küsimustega ning tühistavad kõik eelnevad Poolte vahel toimunud nii suulised kui ka kirjalikud läbirääkimised ja kokkulepped.</w:t>
      </w:r>
    </w:p>
    <w:p w14:paraId="42FE2C75" w14:textId="77777777" w:rsidR="00E66339" w:rsidRPr="00AB1CFD" w:rsidRDefault="00767E54" w:rsidP="00E66339">
      <w:pPr>
        <w:pStyle w:val="af4"/>
        <w:numPr>
          <w:ilvl w:val="1"/>
          <w:numId w:val="35"/>
        </w:numPr>
        <w:jc w:val="both"/>
        <w:rPr>
          <w:sz w:val="24"/>
          <w:szCs w:val="24"/>
          <w:lang w:val="et-EE"/>
        </w:rPr>
      </w:pPr>
      <w:r w:rsidRPr="00AB1CFD">
        <w:rPr>
          <w:sz w:val="24"/>
          <w:szCs w:val="24"/>
          <w:lang w:val="et-EE"/>
        </w:rPr>
        <w:t>Lepingus defineeritud mõistetel on samasugune tähendus ka kõigis Lepingu lisades kui konkreetsest Lepingu lisast ei tulene otseselt teisti.</w:t>
      </w:r>
    </w:p>
    <w:p w14:paraId="11F0D8EA" w14:textId="1A79855E" w:rsidR="00767E54" w:rsidRPr="00AB1CFD" w:rsidRDefault="00767E54" w:rsidP="00E66339">
      <w:pPr>
        <w:pStyle w:val="af4"/>
        <w:numPr>
          <w:ilvl w:val="1"/>
          <w:numId w:val="35"/>
        </w:numPr>
        <w:jc w:val="both"/>
        <w:rPr>
          <w:sz w:val="24"/>
          <w:szCs w:val="24"/>
          <w:lang w:val="et-EE"/>
        </w:rPr>
      </w:pPr>
      <w:r w:rsidRPr="00AB1CFD">
        <w:rPr>
          <w:sz w:val="24"/>
          <w:szCs w:val="24"/>
          <w:lang w:val="et-EE" w:eastAsia="et-EE"/>
        </w:rPr>
        <w:t>Pooled nimetavad jooksvate küsimuste lahendamiseks Lepingu täitmisel oma esindajad:</w:t>
      </w:r>
    </w:p>
    <w:p w14:paraId="32760258" w14:textId="77777777" w:rsidR="00E66339" w:rsidRPr="00AB1CFD" w:rsidRDefault="002F4178" w:rsidP="00E66339">
      <w:pPr>
        <w:pStyle w:val="af4"/>
        <w:numPr>
          <w:ilvl w:val="2"/>
          <w:numId w:val="35"/>
        </w:numPr>
        <w:tabs>
          <w:tab w:val="num" w:pos="1134"/>
        </w:tabs>
        <w:jc w:val="both"/>
        <w:rPr>
          <w:sz w:val="24"/>
          <w:szCs w:val="24"/>
          <w:lang w:val="et-EE" w:bidi="ar-JO"/>
        </w:rPr>
      </w:pPr>
      <w:r w:rsidRPr="00AB1CFD">
        <w:rPr>
          <w:sz w:val="24"/>
          <w:szCs w:val="24"/>
          <w:lang w:val="et-EE"/>
        </w:rPr>
        <w:t>Üürileandja</w:t>
      </w:r>
      <w:r w:rsidRPr="00AB1CFD">
        <w:rPr>
          <w:sz w:val="24"/>
          <w:szCs w:val="24"/>
          <w:lang w:val="et-EE" w:bidi="ar-JO"/>
        </w:rPr>
        <w:t xml:space="preserve"> poolt </w:t>
      </w:r>
      <w:r w:rsidR="00E66339" w:rsidRPr="00AB1CFD">
        <w:rPr>
          <w:sz w:val="24"/>
          <w:szCs w:val="24"/>
          <w:lang w:val="et-EE" w:bidi="ar-JO"/>
        </w:rPr>
        <w:t>r</w:t>
      </w:r>
      <w:r w:rsidRPr="00AB1CFD">
        <w:rPr>
          <w:sz w:val="24"/>
          <w:szCs w:val="24"/>
          <w:lang w:val="et-EE" w:bidi="ar-JO"/>
        </w:rPr>
        <w:t>uumide kasutamise</w:t>
      </w:r>
      <w:r w:rsidR="00EB2EF1" w:rsidRPr="00AB1CFD">
        <w:rPr>
          <w:sz w:val="24"/>
          <w:szCs w:val="24"/>
          <w:lang w:val="et-EE" w:bidi="ar-JO"/>
        </w:rPr>
        <w:t>, remondi</w:t>
      </w:r>
      <w:r w:rsidRPr="00AB1CFD">
        <w:rPr>
          <w:sz w:val="24"/>
          <w:szCs w:val="24"/>
          <w:lang w:val="et-EE" w:bidi="ar-JO"/>
        </w:rPr>
        <w:t xml:space="preserve"> </w:t>
      </w:r>
      <w:r w:rsidR="000668FE" w:rsidRPr="00AB1CFD">
        <w:rPr>
          <w:sz w:val="24"/>
          <w:szCs w:val="24"/>
          <w:lang w:val="et-EE" w:bidi="ar-JO"/>
        </w:rPr>
        <w:t>ja hoolduse küsimustes</w:t>
      </w:r>
      <w:r w:rsidR="000668FE" w:rsidRPr="00AB1CFD">
        <w:rPr>
          <w:sz w:val="24"/>
          <w:szCs w:val="24"/>
          <w:lang w:val="et-EE" w:bidi="ar-JO"/>
        </w:rPr>
        <w:tab/>
      </w:r>
      <w:r w:rsidRPr="00AB1CFD">
        <w:rPr>
          <w:sz w:val="24"/>
          <w:szCs w:val="24"/>
          <w:lang w:val="et-EE" w:bidi="ar-JO"/>
        </w:rPr>
        <w:t>-</w:t>
      </w:r>
      <w:r w:rsidR="00717735" w:rsidRPr="00AB1CFD">
        <w:rPr>
          <w:sz w:val="24"/>
          <w:szCs w:val="24"/>
          <w:lang w:val="et-EE" w:bidi="ar-JO"/>
        </w:rPr>
        <w:t xml:space="preserve"> Anatoli Ivanov</w:t>
      </w:r>
      <w:r w:rsidR="000668FE" w:rsidRPr="00AB1CFD">
        <w:rPr>
          <w:sz w:val="24"/>
          <w:szCs w:val="24"/>
          <w:lang w:val="et-EE" w:bidi="ar-JO"/>
        </w:rPr>
        <w:t xml:space="preserve">, tel. </w:t>
      </w:r>
      <w:r w:rsidR="00375010" w:rsidRPr="00AB1CFD">
        <w:rPr>
          <w:sz w:val="24"/>
          <w:szCs w:val="24"/>
          <w:lang w:val="et-EE" w:bidi="ar-JO"/>
        </w:rPr>
        <w:t xml:space="preserve">+372 </w:t>
      </w:r>
      <w:r w:rsidR="00375010" w:rsidRPr="00AB1CFD">
        <w:rPr>
          <w:sz w:val="24"/>
          <w:szCs w:val="24"/>
          <w:lang w:val="et-EE"/>
        </w:rPr>
        <w:t>53854113</w:t>
      </w:r>
      <w:r w:rsidR="003E09C7" w:rsidRPr="00AB1CFD">
        <w:rPr>
          <w:sz w:val="24"/>
          <w:szCs w:val="24"/>
          <w:lang w:val="et-EE"/>
        </w:rPr>
        <w:t>.</w:t>
      </w:r>
    </w:p>
    <w:p w14:paraId="76550122" w14:textId="79369FB9" w:rsidR="00767E54" w:rsidRPr="00AB1CFD" w:rsidRDefault="002F4178" w:rsidP="00E66339">
      <w:pPr>
        <w:pStyle w:val="af4"/>
        <w:numPr>
          <w:ilvl w:val="2"/>
          <w:numId w:val="35"/>
        </w:numPr>
        <w:tabs>
          <w:tab w:val="num" w:pos="1134"/>
        </w:tabs>
        <w:jc w:val="both"/>
        <w:rPr>
          <w:sz w:val="24"/>
          <w:szCs w:val="24"/>
          <w:lang w:val="et-EE" w:bidi="ar-JO"/>
        </w:rPr>
      </w:pPr>
      <w:r w:rsidRPr="00AB1CFD">
        <w:rPr>
          <w:sz w:val="24"/>
          <w:szCs w:val="24"/>
          <w:lang w:val="et-EE"/>
        </w:rPr>
        <w:t xml:space="preserve">Üürniku </w:t>
      </w:r>
      <w:r w:rsidRPr="00AB1CFD">
        <w:rPr>
          <w:sz w:val="24"/>
          <w:szCs w:val="24"/>
          <w:lang w:val="et-EE" w:bidi="ar-JO"/>
        </w:rPr>
        <w:t>poolt</w:t>
      </w:r>
      <w:r w:rsidR="001C7E26" w:rsidRPr="00AB1CFD">
        <w:rPr>
          <w:sz w:val="24"/>
          <w:szCs w:val="24"/>
          <w:lang w:val="et-EE" w:bidi="ar-JO"/>
        </w:rPr>
        <w:t xml:space="preserve"> - </w:t>
      </w:r>
      <w:r w:rsidR="000668FE" w:rsidRPr="00AB1CFD">
        <w:rPr>
          <w:sz w:val="24"/>
          <w:szCs w:val="24"/>
          <w:lang w:val="et-EE" w:bidi="ar-JO"/>
        </w:rPr>
        <w:tab/>
      </w:r>
      <w:r w:rsidR="000668FE" w:rsidRPr="00AB1CFD">
        <w:rPr>
          <w:sz w:val="24"/>
          <w:szCs w:val="24"/>
          <w:lang w:val="et-EE" w:bidi="ar-JO"/>
        </w:rPr>
        <w:tab/>
      </w:r>
      <w:r w:rsidR="000668FE" w:rsidRPr="00AB1CFD">
        <w:rPr>
          <w:sz w:val="24"/>
          <w:szCs w:val="24"/>
          <w:lang w:val="et-EE" w:bidi="ar-JO"/>
        </w:rPr>
        <w:tab/>
      </w:r>
      <w:r w:rsidR="000668FE" w:rsidRPr="00AB1CFD">
        <w:rPr>
          <w:sz w:val="24"/>
          <w:szCs w:val="24"/>
          <w:lang w:val="et-EE" w:bidi="ar-JO"/>
        </w:rPr>
        <w:tab/>
      </w:r>
      <w:r w:rsidR="00A24869" w:rsidRPr="00AB1CFD">
        <w:rPr>
          <w:sz w:val="24"/>
          <w:szCs w:val="24"/>
          <w:lang w:val="et-EE" w:bidi="ar-JO"/>
        </w:rPr>
        <w:t xml:space="preserve">- </w:t>
      </w:r>
    </w:p>
    <w:p w14:paraId="36197C00" w14:textId="44218D90" w:rsidR="00767E54" w:rsidRPr="007A46A9" w:rsidRDefault="00767E54" w:rsidP="00E66339">
      <w:pPr>
        <w:pStyle w:val="af4"/>
        <w:numPr>
          <w:ilvl w:val="1"/>
          <w:numId w:val="35"/>
        </w:numPr>
        <w:jc w:val="both"/>
        <w:rPr>
          <w:sz w:val="24"/>
          <w:szCs w:val="24"/>
          <w:lang w:val="et-EE"/>
        </w:rPr>
      </w:pPr>
      <w:r w:rsidRPr="007A46A9">
        <w:rPr>
          <w:sz w:val="24"/>
          <w:szCs w:val="24"/>
          <w:lang w:val="et-EE"/>
        </w:rPr>
        <w:t>Leping on koostatud eesti keeles 2 (k</w:t>
      </w:r>
      <w:r w:rsidR="007F62E0" w:rsidRPr="007A46A9">
        <w:rPr>
          <w:sz w:val="24"/>
          <w:szCs w:val="24"/>
          <w:lang w:val="et-EE"/>
        </w:rPr>
        <w:t xml:space="preserve">ahes) eksemplaris põhitekstiga </w:t>
      </w:r>
      <w:r w:rsidR="001C7E26" w:rsidRPr="007A46A9">
        <w:rPr>
          <w:sz w:val="24"/>
          <w:szCs w:val="24"/>
          <w:lang w:val="et-EE"/>
        </w:rPr>
        <w:t>9</w:t>
      </w:r>
      <w:r w:rsidR="007F62E0" w:rsidRPr="007A46A9">
        <w:rPr>
          <w:sz w:val="24"/>
          <w:szCs w:val="24"/>
          <w:lang w:val="et-EE"/>
        </w:rPr>
        <w:t xml:space="preserve"> (</w:t>
      </w:r>
      <w:r w:rsidR="001C7E26" w:rsidRPr="007A46A9">
        <w:rPr>
          <w:sz w:val="24"/>
          <w:szCs w:val="24"/>
          <w:lang w:val="et-EE"/>
        </w:rPr>
        <w:t>üheksanda</w:t>
      </w:r>
      <w:r w:rsidRPr="007A46A9">
        <w:rPr>
          <w:sz w:val="24"/>
          <w:szCs w:val="24"/>
          <w:lang w:val="et-EE"/>
        </w:rPr>
        <w:t>l) lehel ja Lepinguga lahutamatult seotud lisadega 1-</w:t>
      </w:r>
      <w:r w:rsidR="00E66339" w:rsidRPr="007A46A9">
        <w:rPr>
          <w:sz w:val="24"/>
          <w:szCs w:val="24"/>
          <w:lang w:val="et-EE"/>
        </w:rPr>
        <w:t>2</w:t>
      </w:r>
      <w:r w:rsidRPr="007A46A9">
        <w:rPr>
          <w:sz w:val="24"/>
          <w:szCs w:val="24"/>
          <w:lang w:val="et-EE"/>
        </w:rPr>
        <w:t>. Igale Lepingu Poolele jääb üks Lepingu eksemplar, nimetatud Lepingu kõik eksemplarid omavad võrdset juriidilist jõudu</w:t>
      </w:r>
      <w:r w:rsidR="00E66339" w:rsidRPr="007A46A9">
        <w:rPr>
          <w:sz w:val="24"/>
          <w:szCs w:val="24"/>
          <w:lang w:val="et-EE"/>
        </w:rPr>
        <w:t xml:space="preserve"> või juhul, kui Leping on sõlmitud digitaalselt Lepingu eksempaarina käsitletakse Lepingu ja selle lisad sisaldav digikonteiner</w:t>
      </w:r>
      <w:r w:rsidRPr="007A46A9">
        <w:rPr>
          <w:sz w:val="24"/>
          <w:szCs w:val="24"/>
          <w:lang w:val="et-EE"/>
        </w:rPr>
        <w:t>.</w:t>
      </w:r>
    </w:p>
    <w:p w14:paraId="5E76D2B3" w14:textId="77777777" w:rsidR="00625C77" w:rsidRPr="00AB1CFD" w:rsidRDefault="00625C77" w:rsidP="005702E5">
      <w:pPr>
        <w:autoSpaceDE w:val="0"/>
        <w:autoSpaceDN w:val="0"/>
        <w:adjustRightInd w:val="0"/>
        <w:jc w:val="both"/>
        <w:rPr>
          <w:sz w:val="24"/>
          <w:szCs w:val="24"/>
          <w:lang w:val="et-EE"/>
        </w:rPr>
      </w:pPr>
    </w:p>
    <w:p w14:paraId="0F7E1391" w14:textId="77777777" w:rsidR="00EC02F1" w:rsidRPr="00AB1CFD" w:rsidRDefault="00A54A3F" w:rsidP="005702E5">
      <w:pPr>
        <w:autoSpaceDE w:val="0"/>
        <w:autoSpaceDN w:val="0"/>
        <w:adjustRightInd w:val="0"/>
        <w:jc w:val="both"/>
        <w:rPr>
          <w:b/>
          <w:caps/>
          <w:sz w:val="24"/>
          <w:szCs w:val="24"/>
          <w:lang w:val="et-EE"/>
        </w:rPr>
      </w:pPr>
      <w:r w:rsidRPr="00AB1CFD">
        <w:rPr>
          <w:b/>
          <w:caps/>
          <w:sz w:val="24"/>
          <w:szCs w:val="24"/>
          <w:lang w:val="et-EE"/>
        </w:rPr>
        <w:t>1</w:t>
      </w:r>
      <w:r w:rsidR="00F35775" w:rsidRPr="00AB1CFD">
        <w:rPr>
          <w:b/>
          <w:caps/>
          <w:sz w:val="24"/>
          <w:szCs w:val="24"/>
          <w:lang w:val="et-EE"/>
        </w:rPr>
        <w:t>4</w:t>
      </w:r>
      <w:r w:rsidRPr="00AB1CFD">
        <w:rPr>
          <w:b/>
          <w:caps/>
          <w:sz w:val="24"/>
          <w:szCs w:val="24"/>
          <w:lang w:val="et-EE"/>
        </w:rPr>
        <w:t xml:space="preserve">.   </w:t>
      </w:r>
      <w:r w:rsidR="00EC02F1" w:rsidRPr="00AB1CFD">
        <w:rPr>
          <w:b/>
          <w:caps/>
          <w:sz w:val="24"/>
          <w:szCs w:val="24"/>
          <w:lang w:val="et-EE"/>
        </w:rPr>
        <w:t>Poolte</w:t>
      </w:r>
      <w:r w:rsidR="00EC02F1" w:rsidRPr="00AB1CFD">
        <w:rPr>
          <w:b/>
          <w:sz w:val="24"/>
          <w:szCs w:val="24"/>
          <w:lang w:val="et-EE"/>
        </w:rPr>
        <w:t xml:space="preserve"> ALLKIRJAD:</w:t>
      </w:r>
    </w:p>
    <w:p w14:paraId="72C162C9" w14:textId="77777777" w:rsidR="00EC02F1" w:rsidRPr="00AB1CFD" w:rsidRDefault="00EC02F1" w:rsidP="005702E5">
      <w:pPr>
        <w:autoSpaceDE w:val="0"/>
        <w:autoSpaceDN w:val="0"/>
        <w:adjustRightInd w:val="0"/>
        <w:jc w:val="both"/>
        <w:rPr>
          <w:sz w:val="24"/>
          <w:szCs w:val="24"/>
          <w:u w:val="single"/>
          <w:lang w:val="et-EE"/>
        </w:rPr>
      </w:pPr>
    </w:p>
    <w:p w14:paraId="65458671" w14:textId="77777777" w:rsidR="00305B93" w:rsidRPr="00AB1CFD" w:rsidRDefault="00305B93" w:rsidP="005702E5">
      <w:pPr>
        <w:autoSpaceDE w:val="0"/>
        <w:autoSpaceDN w:val="0"/>
        <w:adjustRightInd w:val="0"/>
        <w:jc w:val="both"/>
        <w:rPr>
          <w:sz w:val="24"/>
          <w:szCs w:val="24"/>
          <w:u w:val="single"/>
          <w:lang w:val="et-EE"/>
        </w:rPr>
      </w:pPr>
    </w:p>
    <w:p w14:paraId="5CA67B98" w14:textId="69D9EDED" w:rsidR="00305B93" w:rsidRPr="00AB1CFD" w:rsidRDefault="006E520E" w:rsidP="005702E5">
      <w:pPr>
        <w:autoSpaceDE w:val="0"/>
        <w:autoSpaceDN w:val="0"/>
        <w:adjustRightInd w:val="0"/>
        <w:jc w:val="both"/>
        <w:rPr>
          <w:b/>
          <w:sz w:val="24"/>
          <w:szCs w:val="24"/>
          <w:lang w:val="et-EE"/>
        </w:rPr>
      </w:pPr>
      <w:r w:rsidRPr="00AB1CFD">
        <w:rPr>
          <w:b/>
          <w:sz w:val="24"/>
          <w:szCs w:val="24"/>
          <w:lang w:val="et-EE"/>
        </w:rPr>
        <w:t xml:space="preserve">     </w:t>
      </w:r>
      <w:r w:rsidR="00EC02F1" w:rsidRPr="00AB1CFD">
        <w:rPr>
          <w:b/>
          <w:sz w:val="24"/>
          <w:szCs w:val="24"/>
          <w:lang w:val="et-EE"/>
        </w:rPr>
        <w:t xml:space="preserve">Üürileandja: </w:t>
      </w:r>
      <w:r w:rsidR="00EC02F1" w:rsidRPr="00AB1CFD">
        <w:rPr>
          <w:b/>
          <w:sz w:val="24"/>
          <w:szCs w:val="24"/>
          <w:lang w:val="et-EE"/>
        </w:rPr>
        <w:tab/>
      </w:r>
      <w:r w:rsidR="00EC02F1" w:rsidRPr="00AB1CFD">
        <w:rPr>
          <w:b/>
          <w:sz w:val="24"/>
          <w:szCs w:val="24"/>
          <w:lang w:val="et-EE"/>
        </w:rPr>
        <w:tab/>
      </w:r>
      <w:r w:rsidR="00EC02F1" w:rsidRPr="00AB1CFD">
        <w:rPr>
          <w:b/>
          <w:sz w:val="24"/>
          <w:szCs w:val="24"/>
          <w:lang w:val="et-EE"/>
        </w:rPr>
        <w:tab/>
      </w:r>
      <w:r w:rsidR="00EC02F1" w:rsidRPr="00AB1CFD">
        <w:rPr>
          <w:b/>
          <w:sz w:val="24"/>
          <w:szCs w:val="24"/>
          <w:lang w:val="et-EE"/>
        </w:rPr>
        <w:tab/>
      </w:r>
      <w:r w:rsidR="00EC02F1" w:rsidRPr="00AB1CFD">
        <w:rPr>
          <w:b/>
          <w:sz w:val="24"/>
          <w:szCs w:val="24"/>
          <w:lang w:val="et-EE"/>
        </w:rPr>
        <w:tab/>
        <w:t>Üürnik:</w:t>
      </w:r>
    </w:p>
    <w:p w14:paraId="57293A0A" w14:textId="77777777" w:rsidR="001C7E26" w:rsidRPr="00AB1CFD" w:rsidRDefault="001C7E26" w:rsidP="001C7E26">
      <w:pPr>
        <w:autoSpaceDE w:val="0"/>
        <w:autoSpaceDN w:val="0"/>
        <w:adjustRightInd w:val="0"/>
        <w:jc w:val="both"/>
        <w:rPr>
          <w:i/>
          <w:iCs/>
          <w:sz w:val="24"/>
          <w:szCs w:val="24"/>
          <w:lang w:val="et-EE"/>
        </w:rPr>
      </w:pPr>
    </w:p>
    <w:p w14:paraId="097939CB" w14:textId="0AAAD7E6" w:rsidR="001C7E26" w:rsidRPr="00AB1CFD" w:rsidRDefault="001C7E26" w:rsidP="001C7E26">
      <w:pPr>
        <w:autoSpaceDE w:val="0"/>
        <w:autoSpaceDN w:val="0"/>
        <w:adjustRightInd w:val="0"/>
        <w:jc w:val="both"/>
        <w:rPr>
          <w:i/>
          <w:iCs/>
          <w:sz w:val="24"/>
          <w:szCs w:val="24"/>
          <w:lang w:val="et-EE"/>
        </w:rPr>
      </w:pPr>
      <w:r w:rsidRPr="00AB1CFD">
        <w:rPr>
          <w:i/>
          <w:iCs/>
          <w:sz w:val="24"/>
          <w:szCs w:val="24"/>
          <w:lang w:val="et-EE"/>
        </w:rPr>
        <w:t>Allkirjad digitaalselt</w:t>
      </w:r>
    </w:p>
    <w:p w14:paraId="0E024E0E" w14:textId="77777777" w:rsidR="001C7E26" w:rsidRPr="00AB1CFD" w:rsidRDefault="001C7E26" w:rsidP="005702E5">
      <w:pPr>
        <w:autoSpaceDE w:val="0"/>
        <w:autoSpaceDN w:val="0"/>
        <w:adjustRightInd w:val="0"/>
        <w:jc w:val="both"/>
        <w:rPr>
          <w:b/>
          <w:sz w:val="24"/>
          <w:szCs w:val="24"/>
          <w:lang w:val="et-EE"/>
        </w:rPr>
      </w:pPr>
    </w:p>
    <w:p w14:paraId="68897FED" w14:textId="77777777" w:rsidR="00305B93" w:rsidRPr="00AB1CFD" w:rsidRDefault="00305B93">
      <w:pPr>
        <w:rPr>
          <w:b/>
          <w:sz w:val="24"/>
          <w:szCs w:val="24"/>
          <w:lang w:val="et-EE"/>
        </w:rPr>
      </w:pPr>
      <w:r w:rsidRPr="00AB1CFD">
        <w:rPr>
          <w:b/>
          <w:sz w:val="24"/>
          <w:szCs w:val="24"/>
          <w:lang w:val="et-EE"/>
        </w:rPr>
        <w:br w:type="page"/>
      </w:r>
    </w:p>
    <w:p w14:paraId="6C21DAF6" w14:textId="77777777" w:rsidR="00EC02F1" w:rsidRPr="00AB1CFD" w:rsidRDefault="00EC02F1" w:rsidP="005702E5">
      <w:pPr>
        <w:autoSpaceDE w:val="0"/>
        <w:autoSpaceDN w:val="0"/>
        <w:adjustRightInd w:val="0"/>
        <w:jc w:val="both"/>
        <w:rPr>
          <w:b/>
          <w:sz w:val="24"/>
          <w:szCs w:val="24"/>
          <w:lang w:val="et-EE"/>
        </w:rPr>
      </w:pPr>
    </w:p>
    <w:p w14:paraId="22DF3846" w14:textId="77777777" w:rsidR="007A46A9" w:rsidRDefault="007A46A9" w:rsidP="005702E5">
      <w:pPr>
        <w:autoSpaceDE w:val="0"/>
        <w:autoSpaceDN w:val="0"/>
        <w:adjustRightInd w:val="0"/>
        <w:jc w:val="right"/>
        <w:rPr>
          <w:sz w:val="24"/>
          <w:szCs w:val="24"/>
          <w:lang w:val="et-EE"/>
        </w:rPr>
      </w:pPr>
    </w:p>
    <w:p w14:paraId="4ADCCFC6" w14:textId="75ADAD53" w:rsidR="008E5E8C" w:rsidRDefault="008E5E8C" w:rsidP="005702E5">
      <w:pPr>
        <w:autoSpaceDE w:val="0"/>
        <w:autoSpaceDN w:val="0"/>
        <w:adjustRightInd w:val="0"/>
        <w:jc w:val="right"/>
        <w:rPr>
          <w:b/>
          <w:sz w:val="24"/>
          <w:szCs w:val="24"/>
          <w:lang w:val="et-EE"/>
        </w:rPr>
      </w:pPr>
      <w:r w:rsidRPr="00AB1CFD">
        <w:rPr>
          <w:b/>
          <w:sz w:val="24"/>
          <w:szCs w:val="24"/>
          <w:lang w:val="et-EE"/>
        </w:rPr>
        <w:t xml:space="preserve">Lisa </w:t>
      </w:r>
      <w:r w:rsidR="00DA04E6" w:rsidRPr="00AB1CFD">
        <w:rPr>
          <w:b/>
          <w:sz w:val="24"/>
          <w:szCs w:val="24"/>
          <w:lang w:val="et-EE"/>
        </w:rPr>
        <w:t>1</w:t>
      </w:r>
    </w:p>
    <w:p w14:paraId="21DB508B" w14:textId="77777777" w:rsidR="007A46A9" w:rsidRPr="00AB1CFD" w:rsidRDefault="007A46A9" w:rsidP="005702E5">
      <w:pPr>
        <w:autoSpaceDE w:val="0"/>
        <w:autoSpaceDN w:val="0"/>
        <w:adjustRightInd w:val="0"/>
        <w:jc w:val="right"/>
        <w:rPr>
          <w:b/>
          <w:sz w:val="24"/>
          <w:szCs w:val="24"/>
          <w:lang w:val="et-EE"/>
        </w:rPr>
      </w:pPr>
    </w:p>
    <w:p w14:paraId="141BBADF" w14:textId="4497DDD8" w:rsidR="008E5E8C" w:rsidRPr="00AB1CFD" w:rsidRDefault="003F1E4F" w:rsidP="005702E5">
      <w:pPr>
        <w:jc w:val="right"/>
        <w:rPr>
          <w:sz w:val="24"/>
          <w:szCs w:val="24"/>
          <w:lang w:val="et-EE"/>
        </w:rPr>
      </w:pPr>
      <w:r w:rsidRPr="00AB1CFD">
        <w:rPr>
          <w:sz w:val="24"/>
          <w:szCs w:val="24"/>
          <w:lang w:val="et-EE" w:bidi="ar-JO"/>
        </w:rPr>
        <w:t xml:space="preserve">                    </w:t>
      </w:r>
      <w:r w:rsidR="00AD7581" w:rsidRPr="00AB1CFD">
        <w:rPr>
          <w:sz w:val="24"/>
          <w:szCs w:val="24"/>
          <w:lang w:val="et-EE" w:bidi="ar-JO"/>
        </w:rPr>
        <w:t xml:space="preserve">                               </w:t>
      </w:r>
      <w:r w:rsidR="004B094F" w:rsidRPr="00AB1CFD">
        <w:rPr>
          <w:sz w:val="24"/>
          <w:szCs w:val="24"/>
          <w:lang w:val="et-EE" w:bidi="ar-JO"/>
        </w:rPr>
        <w:t>00</w:t>
      </w:r>
      <w:r w:rsidR="00AD7581" w:rsidRPr="00AB1CFD">
        <w:rPr>
          <w:sz w:val="24"/>
          <w:szCs w:val="24"/>
          <w:lang w:val="et-EE" w:bidi="ar-JO"/>
        </w:rPr>
        <w:t>.</w:t>
      </w:r>
      <w:r w:rsidR="004B094F" w:rsidRPr="00AB1CFD">
        <w:rPr>
          <w:sz w:val="24"/>
          <w:szCs w:val="24"/>
          <w:lang w:val="et-EE" w:bidi="ar-JO"/>
        </w:rPr>
        <w:t>00</w:t>
      </w:r>
      <w:r w:rsidRPr="00AB1CFD">
        <w:rPr>
          <w:sz w:val="24"/>
          <w:szCs w:val="24"/>
          <w:lang w:val="et-EE" w:bidi="ar-JO"/>
        </w:rPr>
        <w:t>.20</w:t>
      </w:r>
      <w:r w:rsidR="001D2D8B" w:rsidRPr="00AB1CFD">
        <w:rPr>
          <w:sz w:val="24"/>
          <w:szCs w:val="24"/>
          <w:lang w:val="et-EE" w:bidi="ar-JO"/>
        </w:rPr>
        <w:t>2</w:t>
      </w:r>
      <w:r w:rsidR="00EB2EF1" w:rsidRPr="00AB1CFD">
        <w:rPr>
          <w:sz w:val="24"/>
          <w:szCs w:val="24"/>
          <w:lang w:val="et-EE" w:bidi="ar-JO"/>
        </w:rPr>
        <w:t>5</w:t>
      </w:r>
      <w:r w:rsidRPr="00AB1CFD">
        <w:rPr>
          <w:sz w:val="24"/>
          <w:szCs w:val="24"/>
          <w:lang w:val="et-EE" w:bidi="ar-JO"/>
        </w:rPr>
        <w:t>.</w:t>
      </w:r>
      <w:r w:rsidR="001316CC" w:rsidRPr="00AB1CFD">
        <w:rPr>
          <w:sz w:val="24"/>
          <w:szCs w:val="24"/>
          <w:lang w:val="et-EE" w:bidi="ar-JO"/>
        </w:rPr>
        <w:t xml:space="preserve"> </w:t>
      </w:r>
      <w:r w:rsidRPr="00AB1CFD">
        <w:rPr>
          <w:sz w:val="24"/>
          <w:szCs w:val="24"/>
          <w:lang w:val="et-EE" w:bidi="ar-JO"/>
        </w:rPr>
        <w:t xml:space="preserve">a </w:t>
      </w:r>
      <w:r w:rsidR="008953B7" w:rsidRPr="00AB1CFD">
        <w:rPr>
          <w:sz w:val="24"/>
          <w:szCs w:val="24"/>
          <w:lang w:val="et-EE"/>
        </w:rPr>
        <w:t>Mitteeluruumi</w:t>
      </w:r>
      <w:r w:rsidR="008E5E8C" w:rsidRPr="00AB1CFD">
        <w:rPr>
          <w:sz w:val="24"/>
          <w:szCs w:val="24"/>
          <w:lang w:val="et-EE"/>
        </w:rPr>
        <w:t xml:space="preserve"> lepingu               </w:t>
      </w:r>
    </w:p>
    <w:p w14:paraId="06DCAB9F" w14:textId="77777777" w:rsidR="008E5E8C" w:rsidRPr="00AB1CFD" w:rsidRDefault="008E5E8C" w:rsidP="005702E5">
      <w:pPr>
        <w:pStyle w:val="1"/>
        <w:spacing w:before="0" w:after="0"/>
        <w:ind w:right="-1"/>
        <w:jc w:val="right"/>
        <w:rPr>
          <w:rFonts w:ascii="Times New Roman" w:hAnsi="Times New Roman"/>
          <w:b w:val="0"/>
          <w:sz w:val="24"/>
          <w:szCs w:val="24"/>
          <w:lang w:val="et-EE"/>
        </w:rPr>
      </w:pPr>
      <w:r w:rsidRPr="00AB1CFD">
        <w:rPr>
          <w:rFonts w:ascii="Times New Roman" w:hAnsi="Times New Roman"/>
          <w:b w:val="0"/>
          <w:sz w:val="24"/>
          <w:szCs w:val="24"/>
          <w:lang w:val="et-EE"/>
        </w:rPr>
        <w:t xml:space="preserve">(edaspidi ka </w:t>
      </w:r>
      <w:r w:rsidRPr="00AB1CFD">
        <w:rPr>
          <w:rFonts w:ascii="Times New Roman" w:hAnsi="Times New Roman"/>
          <w:b w:val="0"/>
          <w:i/>
          <w:sz w:val="24"/>
          <w:szCs w:val="24"/>
          <w:lang w:val="et-EE"/>
        </w:rPr>
        <w:t>Leping</w:t>
      </w:r>
      <w:r w:rsidRPr="00AB1CFD">
        <w:rPr>
          <w:rFonts w:ascii="Times New Roman" w:hAnsi="Times New Roman"/>
          <w:b w:val="0"/>
          <w:sz w:val="24"/>
          <w:szCs w:val="24"/>
          <w:lang w:val="et-EE"/>
        </w:rPr>
        <w:t>) juurde</w:t>
      </w:r>
    </w:p>
    <w:p w14:paraId="5AB0A57D" w14:textId="77777777" w:rsidR="008E5E8C" w:rsidRPr="00AB1CFD" w:rsidRDefault="008E5E8C" w:rsidP="005702E5">
      <w:pPr>
        <w:jc w:val="both"/>
        <w:rPr>
          <w:b/>
          <w:sz w:val="24"/>
          <w:szCs w:val="24"/>
          <w:lang w:val="et-EE"/>
        </w:rPr>
      </w:pPr>
      <w:r w:rsidRPr="00AB1CFD">
        <w:rPr>
          <w:b/>
          <w:sz w:val="24"/>
          <w:szCs w:val="24"/>
          <w:lang w:val="et-EE"/>
        </w:rPr>
        <w:t> </w:t>
      </w:r>
    </w:p>
    <w:p w14:paraId="45C98520" w14:textId="77777777" w:rsidR="008E5E8C" w:rsidRPr="00AB1CFD" w:rsidRDefault="008E5E8C" w:rsidP="005702E5">
      <w:pPr>
        <w:jc w:val="both"/>
        <w:rPr>
          <w:b/>
          <w:sz w:val="24"/>
          <w:szCs w:val="24"/>
          <w:lang w:val="et-EE"/>
        </w:rPr>
      </w:pPr>
    </w:p>
    <w:p w14:paraId="5F04F8DC" w14:textId="77777777" w:rsidR="008E5E8C" w:rsidRPr="00AB1CFD" w:rsidRDefault="008E5E8C" w:rsidP="005702E5">
      <w:pPr>
        <w:jc w:val="both"/>
        <w:rPr>
          <w:b/>
          <w:sz w:val="24"/>
          <w:szCs w:val="24"/>
          <w:lang w:val="et-EE"/>
        </w:rPr>
      </w:pPr>
    </w:p>
    <w:p w14:paraId="5CCC00C3" w14:textId="0A3A2C8C" w:rsidR="008E5E8C" w:rsidRPr="00AB1CFD" w:rsidRDefault="00E66339" w:rsidP="005702E5">
      <w:pPr>
        <w:jc w:val="center"/>
        <w:rPr>
          <w:b/>
          <w:caps/>
          <w:sz w:val="24"/>
          <w:szCs w:val="24"/>
          <w:lang w:val="et-EE"/>
        </w:rPr>
      </w:pPr>
      <w:r w:rsidRPr="00AB1CFD">
        <w:rPr>
          <w:b/>
          <w:caps/>
          <w:sz w:val="24"/>
          <w:szCs w:val="24"/>
          <w:lang w:val="et-EE"/>
        </w:rPr>
        <w:t xml:space="preserve">RUUMI(De) </w:t>
      </w:r>
      <w:r w:rsidR="008E5E8C" w:rsidRPr="00AB1CFD">
        <w:rPr>
          <w:b/>
          <w:caps/>
          <w:sz w:val="24"/>
          <w:szCs w:val="24"/>
          <w:lang w:val="et-EE"/>
        </w:rPr>
        <w:t xml:space="preserve"> üleandmise-vastuvõtmise akt</w:t>
      </w:r>
    </w:p>
    <w:p w14:paraId="194627D0" w14:textId="77777777" w:rsidR="008E5E8C" w:rsidRPr="00AB1CFD" w:rsidRDefault="008E5E8C" w:rsidP="005702E5">
      <w:pPr>
        <w:pStyle w:val="2"/>
        <w:rPr>
          <w:rFonts w:ascii="Times New Roman" w:hAnsi="Times New Roman"/>
          <w:caps/>
          <w:sz w:val="24"/>
          <w:szCs w:val="24"/>
        </w:rPr>
      </w:pPr>
    </w:p>
    <w:p w14:paraId="33720A6A" w14:textId="77777777" w:rsidR="008E5E8C" w:rsidRPr="00AB1CFD" w:rsidRDefault="008E5E8C" w:rsidP="005702E5">
      <w:pPr>
        <w:jc w:val="both"/>
        <w:rPr>
          <w:b/>
          <w:sz w:val="24"/>
          <w:szCs w:val="24"/>
          <w:lang w:val="et-EE" w:bidi="ar-JO"/>
        </w:rPr>
      </w:pPr>
    </w:p>
    <w:p w14:paraId="390652A9" w14:textId="0C051357" w:rsidR="008E5E8C" w:rsidRPr="00AB1CFD" w:rsidRDefault="008E5E8C" w:rsidP="005702E5">
      <w:pPr>
        <w:jc w:val="both"/>
        <w:rPr>
          <w:sz w:val="24"/>
          <w:szCs w:val="24"/>
          <w:lang w:val="et-EE"/>
        </w:rPr>
      </w:pPr>
      <w:r w:rsidRPr="00AB1CFD">
        <w:rPr>
          <w:sz w:val="24"/>
          <w:szCs w:val="24"/>
          <w:lang w:val="et-EE" w:bidi="ar-JO"/>
        </w:rPr>
        <w:t>Narva linnas,</w:t>
      </w:r>
      <w:r w:rsidRPr="00AB1CFD">
        <w:rPr>
          <w:sz w:val="24"/>
          <w:szCs w:val="24"/>
          <w:lang w:val="et-EE" w:bidi="ar-JO"/>
        </w:rPr>
        <w:tab/>
      </w:r>
      <w:r w:rsidRPr="00AB1CFD">
        <w:rPr>
          <w:sz w:val="24"/>
          <w:szCs w:val="24"/>
          <w:lang w:val="et-EE" w:bidi="ar-JO"/>
        </w:rPr>
        <w:tab/>
      </w:r>
      <w:r w:rsidRPr="00AB1CFD">
        <w:rPr>
          <w:sz w:val="24"/>
          <w:szCs w:val="24"/>
          <w:lang w:val="et-EE" w:bidi="ar-JO"/>
        </w:rPr>
        <w:tab/>
        <w:t xml:space="preserve">    </w:t>
      </w:r>
      <w:r w:rsidRPr="00AB1CFD">
        <w:rPr>
          <w:sz w:val="24"/>
          <w:szCs w:val="24"/>
          <w:lang w:val="et-EE" w:bidi="ar-JO"/>
        </w:rPr>
        <w:tab/>
        <w:t xml:space="preserve">                                  </w:t>
      </w:r>
      <w:r w:rsidR="00185946" w:rsidRPr="00AB1CFD">
        <w:rPr>
          <w:sz w:val="24"/>
          <w:szCs w:val="24"/>
          <w:lang w:val="et-EE" w:bidi="ar-JO"/>
        </w:rPr>
        <w:t xml:space="preserve">  </w:t>
      </w:r>
      <w:r w:rsidRPr="00AB1CFD">
        <w:rPr>
          <w:sz w:val="24"/>
          <w:szCs w:val="24"/>
          <w:lang w:val="et-EE" w:bidi="ar-JO"/>
        </w:rPr>
        <w:t xml:space="preserve">                  </w:t>
      </w:r>
      <w:r w:rsidRPr="00AB1CFD">
        <w:rPr>
          <w:sz w:val="24"/>
          <w:szCs w:val="24"/>
          <w:lang w:val="et-EE" w:bidi="ar-JO"/>
        </w:rPr>
        <w:tab/>
      </w:r>
      <w:r w:rsidR="004B094F" w:rsidRPr="00AB1CFD">
        <w:rPr>
          <w:sz w:val="24"/>
          <w:szCs w:val="24"/>
          <w:lang w:val="et-EE" w:bidi="ar-JO"/>
        </w:rPr>
        <w:t>00</w:t>
      </w:r>
      <w:r w:rsidRPr="00AB1CFD">
        <w:rPr>
          <w:sz w:val="24"/>
          <w:szCs w:val="24"/>
          <w:lang w:val="et-EE" w:bidi="ar-JO"/>
        </w:rPr>
        <w:t>.</w:t>
      </w:r>
      <w:r w:rsidR="001316CC" w:rsidRPr="00AB1CFD">
        <w:rPr>
          <w:sz w:val="24"/>
          <w:szCs w:val="24"/>
          <w:lang w:val="et-EE" w:bidi="ar-JO"/>
        </w:rPr>
        <w:t>0</w:t>
      </w:r>
      <w:r w:rsidR="004B094F" w:rsidRPr="00AB1CFD">
        <w:rPr>
          <w:sz w:val="24"/>
          <w:szCs w:val="24"/>
          <w:lang w:val="et-EE" w:bidi="ar-JO"/>
        </w:rPr>
        <w:t>0</w:t>
      </w:r>
      <w:r w:rsidRPr="00AB1CFD">
        <w:rPr>
          <w:sz w:val="24"/>
          <w:szCs w:val="24"/>
          <w:lang w:val="et-EE" w:bidi="ar-JO"/>
        </w:rPr>
        <w:t>.20</w:t>
      </w:r>
      <w:r w:rsidR="001D2D8B" w:rsidRPr="00AB1CFD">
        <w:rPr>
          <w:sz w:val="24"/>
          <w:szCs w:val="24"/>
          <w:lang w:val="et-EE" w:bidi="ar-JO"/>
        </w:rPr>
        <w:t>2</w:t>
      </w:r>
      <w:r w:rsidR="00EB2EF1" w:rsidRPr="00AB1CFD">
        <w:rPr>
          <w:sz w:val="24"/>
          <w:szCs w:val="24"/>
          <w:lang w:val="et-EE" w:bidi="ar-JO"/>
        </w:rPr>
        <w:t>5</w:t>
      </w:r>
      <w:r w:rsidRPr="00AB1CFD">
        <w:rPr>
          <w:sz w:val="24"/>
          <w:szCs w:val="24"/>
          <w:lang w:val="et-EE" w:bidi="ar-JO"/>
        </w:rPr>
        <w:t>.</w:t>
      </w:r>
      <w:r w:rsidR="001316CC" w:rsidRPr="00AB1CFD">
        <w:rPr>
          <w:sz w:val="24"/>
          <w:szCs w:val="24"/>
          <w:lang w:val="et-EE" w:bidi="ar-JO"/>
        </w:rPr>
        <w:t xml:space="preserve"> </w:t>
      </w:r>
      <w:r w:rsidRPr="00AB1CFD">
        <w:rPr>
          <w:sz w:val="24"/>
          <w:szCs w:val="24"/>
          <w:lang w:val="et-EE" w:bidi="ar-JO"/>
        </w:rPr>
        <w:t>a</w:t>
      </w:r>
    </w:p>
    <w:p w14:paraId="429DE22E" w14:textId="77777777" w:rsidR="008E5E8C" w:rsidRPr="00AB1CFD" w:rsidRDefault="008E5E8C" w:rsidP="005702E5">
      <w:pPr>
        <w:rPr>
          <w:sz w:val="24"/>
          <w:szCs w:val="24"/>
          <w:lang w:val="et-EE"/>
        </w:rPr>
      </w:pPr>
    </w:p>
    <w:p w14:paraId="3DFACECF" w14:textId="77777777" w:rsidR="008E5E8C" w:rsidRPr="00AB1CFD" w:rsidRDefault="008E5E8C" w:rsidP="005702E5">
      <w:pPr>
        <w:jc w:val="both"/>
        <w:rPr>
          <w:caps/>
          <w:sz w:val="24"/>
          <w:szCs w:val="24"/>
          <w:lang w:val="et-EE"/>
        </w:rPr>
      </w:pPr>
    </w:p>
    <w:p w14:paraId="59DCBBB5" w14:textId="1E9CDB5B" w:rsidR="008E5E8C" w:rsidRPr="00AB1CFD" w:rsidRDefault="001342B0" w:rsidP="005702E5">
      <w:pPr>
        <w:pStyle w:val="ac"/>
        <w:rPr>
          <w:szCs w:val="24"/>
          <w:lang w:val="et-EE"/>
        </w:rPr>
      </w:pPr>
      <w:r w:rsidRPr="007A46A9">
        <w:rPr>
          <w:b/>
          <w:bCs/>
          <w:szCs w:val="24"/>
          <w:lang w:val="et-EE"/>
        </w:rPr>
        <w:t>SA Narva Linna Arendus</w:t>
      </w:r>
      <w:r w:rsidR="008E5E8C" w:rsidRPr="00AB1CFD">
        <w:rPr>
          <w:szCs w:val="24"/>
          <w:lang w:val="et-EE"/>
        </w:rPr>
        <w:t xml:space="preserve"> (edaspidi </w:t>
      </w:r>
      <w:r w:rsidR="009C5AE4" w:rsidRPr="00AB1CFD">
        <w:rPr>
          <w:i/>
          <w:szCs w:val="24"/>
          <w:lang w:val="et-EE"/>
        </w:rPr>
        <w:t>Üürileandja</w:t>
      </w:r>
      <w:r w:rsidR="008E5E8C" w:rsidRPr="00AB1CFD">
        <w:rPr>
          <w:i/>
          <w:szCs w:val="24"/>
          <w:lang w:val="et-EE"/>
        </w:rPr>
        <w:t>)</w:t>
      </w:r>
      <w:r w:rsidR="008E5E8C" w:rsidRPr="00AB1CFD">
        <w:rPr>
          <w:szCs w:val="24"/>
          <w:lang w:val="et-EE"/>
        </w:rPr>
        <w:t>, ühelt poolt, ja</w:t>
      </w:r>
      <w:r w:rsidRPr="00AB1CFD">
        <w:rPr>
          <w:szCs w:val="24"/>
          <w:lang w:val="et-EE"/>
        </w:rPr>
        <w:t xml:space="preserve"> </w:t>
      </w:r>
      <w:r w:rsidR="004B094F" w:rsidRPr="00AB1CFD">
        <w:rPr>
          <w:szCs w:val="24"/>
          <w:lang w:val="et-EE"/>
        </w:rPr>
        <w:t>*****</w:t>
      </w:r>
      <w:r w:rsidR="005A490C" w:rsidRPr="00AB1CFD">
        <w:rPr>
          <w:szCs w:val="24"/>
          <w:lang w:val="et-EE"/>
        </w:rPr>
        <w:t xml:space="preserve"> </w:t>
      </w:r>
      <w:r w:rsidR="008E5E8C" w:rsidRPr="00AB1CFD">
        <w:rPr>
          <w:szCs w:val="24"/>
          <w:lang w:val="et-EE"/>
        </w:rPr>
        <w:t xml:space="preserve">(edaspidi </w:t>
      </w:r>
      <w:r w:rsidR="009C5AE4" w:rsidRPr="00AB1CFD">
        <w:rPr>
          <w:i/>
          <w:szCs w:val="24"/>
          <w:lang w:val="et-EE"/>
        </w:rPr>
        <w:t>Üürnik</w:t>
      </w:r>
      <w:r w:rsidR="008E5E8C" w:rsidRPr="00AB1CFD">
        <w:rPr>
          <w:szCs w:val="24"/>
          <w:lang w:val="et-EE"/>
        </w:rPr>
        <w:t>), teiselt poolt, on kokku leppinud, et:</w:t>
      </w:r>
    </w:p>
    <w:p w14:paraId="0419E6CC" w14:textId="77777777" w:rsidR="008E5E8C" w:rsidRPr="00AB1CFD" w:rsidRDefault="008E5E8C" w:rsidP="005702E5">
      <w:pPr>
        <w:tabs>
          <w:tab w:val="left" w:pos="7305"/>
        </w:tabs>
        <w:jc w:val="both"/>
        <w:rPr>
          <w:bCs/>
          <w:sz w:val="24"/>
          <w:szCs w:val="24"/>
          <w:lang w:val="et-EE"/>
        </w:rPr>
      </w:pPr>
      <w:r w:rsidRPr="00AB1CFD">
        <w:rPr>
          <w:bCs/>
          <w:sz w:val="24"/>
          <w:szCs w:val="24"/>
          <w:lang w:val="et-EE"/>
        </w:rPr>
        <w:tab/>
      </w:r>
    </w:p>
    <w:p w14:paraId="70B7E3FE" w14:textId="6C0F4F0F" w:rsidR="008E5E8C" w:rsidRPr="00AB1CFD" w:rsidRDefault="008E5E8C" w:rsidP="005702E5">
      <w:pPr>
        <w:ind w:left="284" w:hanging="284"/>
        <w:jc w:val="both"/>
        <w:rPr>
          <w:bCs/>
          <w:sz w:val="24"/>
          <w:szCs w:val="24"/>
          <w:lang w:val="et-EE"/>
        </w:rPr>
      </w:pPr>
      <w:r w:rsidRPr="00AB1CFD">
        <w:rPr>
          <w:bCs/>
          <w:sz w:val="24"/>
          <w:szCs w:val="24"/>
          <w:lang w:val="et-EE"/>
        </w:rPr>
        <w:t xml:space="preserve">1. </w:t>
      </w:r>
      <w:r w:rsidR="009C5AE4" w:rsidRPr="00AB1CFD">
        <w:rPr>
          <w:sz w:val="24"/>
          <w:szCs w:val="24"/>
          <w:lang w:val="et-EE"/>
        </w:rPr>
        <w:t>Üürileandja</w:t>
      </w:r>
      <w:r w:rsidR="009C5AE4" w:rsidRPr="00AB1CFD">
        <w:rPr>
          <w:bCs/>
          <w:sz w:val="24"/>
          <w:szCs w:val="24"/>
          <w:lang w:val="et-EE"/>
        </w:rPr>
        <w:t xml:space="preserve"> </w:t>
      </w:r>
      <w:r w:rsidRPr="00AB1CFD">
        <w:rPr>
          <w:bCs/>
          <w:sz w:val="24"/>
          <w:szCs w:val="24"/>
          <w:lang w:val="et-EE"/>
        </w:rPr>
        <w:t xml:space="preserve">annab ja </w:t>
      </w:r>
      <w:r w:rsidR="00FA5A47" w:rsidRPr="00AB1CFD">
        <w:rPr>
          <w:sz w:val="24"/>
          <w:szCs w:val="24"/>
          <w:lang w:val="et-EE"/>
        </w:rPr>
        <w:t>Üürnik</w:t>
      </w:r>
      <w:r w:rsidRPr="00AB1CFD">
        <w:rPr>
          <w:bCs/>
          <w:sz w:val="24"/>
          <w:szCs w:val="24"/>
          <w:lang w:val="et-EE"/>
        </w:rPr>
        <w:t xml:space="preserve"> võtab linnavara </w:t>
      </w:r>
      <w:r w:rsidRPr="00AB1CFD">
        <w:rPr>
          <w:sz w:val="24"/>
          <w:szCs w:val="24"/>
          <w:lang w:val="et-EE"/>
        </w:rPr>
        <w:t xml:space="preserve">(edaspidi nimetatud </w:t>
      </w:r>
      <w:r w:rsidR="00C36ED1" w:rsidRPr="00AB1CFD">
        <w:rPr>
          <w:i/>
          <w:sz w:val="24"/>
          <w:szCs w:val="24"/>
          <w:lang w:val="et-EE"/>
        </w:rPr>
        <w:t>ruumi(d)</w:t>
      </w:r>
      <w:r w:rsidRPr="00AB1CFD">
        <w:rPr>
          <w:sz w:val="24"/>
          <w:szCs w:val="24"/>
          <w:lang w:val="et-EE"/>
        </w:rPr>
        <w:t>)</w:t>
      </w:r>
      <w:r w:rsidRPr="00AB1CFD">
        <w:rPr>
          <w:bCs/>
          <w:sz w:val="24"/>
          <w:szCs w:val="24"/>
          <w:lang w:val="et-EE"/>
        </w:rPr>
        <w:t xml:space="preserve"> – </w:t>
      </w:r>
      <w:r w:rsidR="001316CC" w:rsidRPr="00AB1CFD">
        <w:rPr>
          <w:iCs/>
          <w:sz w:val="24"/>
          <w:szCs w:val="24"/>
          <w:lang w:val="et-EE"/>
        </w:rPr>
        <w:t xml:space="preserve">Narvas Linnuse tänav 2  hoones </w:t>
      </w:r>
      <w:r w:rsidR="00EB2EF1" w:rsidRPr="00AB1CFD">
        <w:rPr>
          <w:iCs/>
          <w:sz w:val="24"/>
          <w:szCs w:val="24"/>
          <w:lang w:val="et-EE"/>
        </w:rPr>
        <w:t>1</w:t>
      </w:r>
      <w:r w:rsidR="001316CC" w:rsidRPr="00AB1CFD">
        <w:rPr>
          <w:iCs/>
          <w:sz w:val="24"/>
          <w:szCs w:val="24"/>
          <w:lang w:val="et-EE"/>
        </w:rPr>
        <w:t>. korrusel asuvad ruum</w:t>
      </w:r>
      <w:r w:rsidR="007A46A9">
        <w:rPr>
          <w:iCs/>
          <w:sz w:val="24"/>
          <w:szCs w:val="24"/>
          <w:lang w:val="et-EE"/>
        </w:rPr>
        <w:t>(</w:t>
      </w:r>
      <w:r w:rsidR="001316CC" w:rsidRPr="00AB1CFD">
        <w:rPr>
          <w:iCs/>
          <w:sz w:val="24"/>
          <w:szCs w:val="24"/>
          <w:lang w:val="et-EE"/>
        </w:rPr>
        <w:t>id</w:t>
      </w:r>
      <w:r w:rsidR="007A46A9">
        <w:rPr>
          <w:iCs/>
          <w:sz w:val="24"/>
          <w:szCs w:val="24"/>
          <w:lang w:val="et-EE"/>
        </w:rPr>
        <w:t>)</w:t>
      </w:r>
      <w:r w:rsidR="001316CC" w:rsidRPr="00AB1CFD">
        <w:rPr>
          <w:iCs/>
          <w:sz w:val="24"/>
          <w:szCs w:val="24"/>
          <w:lang w:val="et-EE"/>
        </w:rPr>
        <w:t xml:space="preserve"> nr </w:t>
      </w:r>
      <w:r w:rsidR="00EB2EF1" w:rsidRPr="00AB1CFD">
        <w:rPr>
          <w:iCs/>
          <w:sz w:val="24"/>
          <w:szCs w:val="24"/>
          <w:lang w:val="et-EE"/>
        </w:rPr>
        <w:t xml:space="preserve">***** </w:t>
      </w:r>
      <w:r w:rsidR="001316CC" w:rsidRPr="00AB1CFD">
        <w:rPr>
          <w:iCs/>
          <w:sz w:val="24"/>
          <w:szCs w:val="24"/>
          <w:lang w:val="et-EE"/>
        </w:rPr>
        <w:t xml:space="preserve">üldpindalaga </w:t>
      </w:r>
      <w:r w:rsidR="00EB2EF1" w:rsidRPr="00AB1CFD">
        <w:rPr>
          <w:sz w:val="24"/>
          <w:szCs w:val="24"/>
          <w:lang w:val="et-EE"/>
        </w:rPr>
        <w:t xml:space="preserve">**** </w:t>
      </w:r>
      <w:r w:rsidR="001316CC" w:rsidRPr="00AB1CFD">
        <w:rPr>
          <w:sz w:val="24"/>
          <w:szCs w:val="24"/>
          <w:lang w:val="et-EE"/>
        </w:rPr>
        <w:t>m²</w:t>
      </w:r>
      <w:r w:rsidR="00375010" w:rsidRPr="00AB1CFD">
        <w:rPr>
          <w:sz w:val="24"/>
          <w:szCs w:val="24"/>
          <w:lang w:val="et-EE"/>
        </w:rPr>
        <w:t xml:space="preserve"> alates 0</w:t>
      </w:r>
      <w:r w:rsidR="004B094F" w:rsidRPr="00AB1CFD">
        <w:rPr>
          <w:sz w:val="24"/>
          <w:szCs w:val="24"/>
          <w:lang w:val="et-EE"/>
        </w:rPr>
        <w:t>0</w:t>
      </w:r>
      <w:r w:rsidR="00375010" w:rsidRPr="00AB1CFD">
        <w:rPr>
          <w:sz w:val="24"/>
          <w:szCs w:val="24"/>
          <w:lang w:val="et-EE"/>
        </w:rPr>
        <w:t>.0</w:t>
      </w:r>
      <w:r w:rsidR="004B094F" w:rsidRPr="00AB1CFD">
        <w:rPr>
          <w:sz w:val="24"/>
          <w:szCs w:val="24"/>
          <w:lang w:val="et-EE"/>
        </w:rPr>
        <w:t>0</w:t>
      </w:r>
      <w:r w:rsidR="00375010" w:rsidRPr="00AB1CFD">
        <w:rPr>
          <w:sz w:val="24"/>
          <w:szCs w:val="24"/>
          <w:lang w:val="et-EE"/>
        </w:rPr>
        <w:t>.20</w:t>
      </w:r>
      <w:r w:rsidR="00113F8D" w:rsidRPr="00AB1CFD">
        <w:rPr>
          <w:sz w:val="24"/>
          <w:szCs w:val="24"/>
          <w:lang w:val="et-EE"/>
        </w:rPr>
        <w:t>2</w:t>
      </w:r>
      <w:r w:rsidR="00EB2EF1" w:rsidRPr="00AB1CFD">
        <w:rPr>
          <w:sz w:val="24"/>
          <w:szCs w:val="24"/>
          <w:lang w:val="et-EE"/>
        </w:rPr>
        <w:t>5</w:t>
      </w:r>
      <w:r w:rsidR="00375010" w:rsidRPr="00AB1CFD">
        <w:rPr>
          <w:sz w:val="24"/>
          <w:szCs w:val="24"/>
          <w:lang w:val="et-EE"/>
        </w:rPr>
        <w:t>.a</w:t>
      </w:r>
      <w:r w:rsidRPr="00AB1CFD">
        <w:rPr>
          <w:bCs/>
          <w:sz w:val="24"/>
          <w:szCs w:val="24"/>
          <w:lang w:val="et-EE"/>
        </w:rPr>
        <w:t>.</w:t>
      </w:r>
    </w:p>
    <w:p w14:paraId="59B276D7" w14:textId="77777777" w:rsidR="008E5E8C" w:rsidRPr="00AB1CFD" w:rsidRDefault="008E5E8C" w:rsidP="005702E5">
      <w:pPr>
        <w:rPr>
          <w:sz w:val="24"/>
          <w:szCs w:val="24"/>
          <w:lang w:val="et-EE"/>
        </w:rPr>
      </w:pPr>
    </w:p>
    <w:p w14:paraId="2E8601C7" w14:textId="06EA9F01" w:rsidR="002F4178" w:rsidRPr="00AB1CFD" w:rsidRDefault="002F4178" w:rsidP="005702E5">
      <w:pPr>
        <w:jc w:val="both"/>
        <w:rPr>
          <w:sz w:val="24"/>
          <w:szCs w:val="24"/>
          <w:lang w:val="et-EE"/>
        </w:rPr>
      </w:pPr>
      <w:r w:rsidRPr="00AB1CFD">
        <w:rPr>
          <w:sz w:val="24"/>
          <w:szCs w:val="24"/>
          <w:lang w:val="et-EE"/>
        </w:rPr>
        <w:t xml:space="preserve">2. </w:t>
      </w:r>
      <w:r w:rsidR="00C36ED1" w:rsidRPr="00AB1CFD">
        <w:rPr>
          <w:sz w:val="24"/>
          <w:szCs w:val="24"/>
          <w:lang w:val="et-EE"/>
        </w:rPr>
        <w:t>Ruum(id)</w:t>
      </w:r>
      <w:r w:rsidRPr="00AB1CFD">
        <w:rPr>
          <w:sz w:val="24"/>
          <w:szCs w:val="24"/>
          <w:lang w:val="et-EE"/>
        </w:rPr>
        <w:t xml:space="preserve"> on kasutuskõlblikus seisundis Lepingu tingimustel kasutamiseks.</w:t>
      </w:r>
    </w:p>
    <w:p w14:paraId="65FF09CE" w14:textId="77777777" w:rsidR="008E5E8C" w:rsidRPr="00AB1CFD" w:rsidRDefault="008E5E8C" w:rsidP="005702E5">
      <w:pPr>
        <w:jc w:val="both"/>
        <w:rPr>
          <w:sz w:val="24"/>
          <w:szCs w:val="24"/>
          <w:lang w:val="et-EE"/>
        </w:rPr>
      </w:pPr>
    </w:p>
    <w:p w14:paraId="04280DDD" w14:textId="24448307" w:rsidR="008E5E8C" w:rsidRPr="00AB1CFD" w:rsidRDefault="002F4178" w:rsidP="005702E5">
      <w:pPr>
        <w:jc w:val="both"/>
        <w:rPr>
          <w:sz w:val="24"/>
          <w:szCs w:val="24"/>
          <w:lang w:val="et-EE"/>
        </w:rPr>
      </w:pPr>
      <w:r w:rsidRPr="00AB1CFD">
        <w:rPr>
          <w:sz w:val="24"/>
          <w:szCs w:val="24"/>
          <w:lang w:val="et-EE"/>
        </w:rPr>
        <w:t xml:space="preserve">3. </w:t>
      </w:r>
      <w:r w:rsidR="00C36ED1" w:rsidRPr="00AB1CFD">
        <w:rPr>
          <w:sz w:val="24"/>
          <w:szCs w:val="24"/>
          <w:lang w:val="et-EE"/>
        </w:rPr>
        <w:t>Ruumi(de)</w:t>
      </w:r>
      <w:r w:rsidR="008E5E8C" w:rsidRPr="00AB1CFD">
        <w:rPr>
          <w:sz w:val="24"/>
          <w:szCs w:val="24"/>
          <w:lang w:val="et-EE"/>
        </w:rPr>
        <w:t xml:space="preserve"> tehnilised süsteemid on töökorras.</w:t>
      </w:r>
    </w:p>
    <w:p w14:paraId="0FA88B97" w14:textId="77777777" w:rsidR="008E5E8C" w:rsidRPr="00AB1CFD" w:rsidRDefault="008E5E8C" w:rsidP="005702E5">
      <w:pPr>
        <w:tabs>
          <w:tab w:val="num" w:pos="284"/>
        </w:tabs>
        <w:jc w:val="both"/>
        <w:rPr>
          <w:sz w:val="24"/>
          <w:szCs w:val="24"/>
          <w:lang w:val="et-EE"/>
        </w:rPr>
      </w:pPr>
    </w:p>
    <w:p w14:paraId="4FFFCB17" w14:textId="4704FB52" w:rsidR="008E5E8C" w:rsidRPr="00AB1CFD" w:rsidRDefault="00185946" w:rsidP="005702E5">
      <w:pPr>
        <w:ind w:left="284" w:hanging="284"/>
        <w:jc w:val="both"/>
        <w:rPr>
          <w:sz w:val="24"/>
          <w:szCs w:val="24"/>
          <w:lang w:val="et-EE"/>
        </w:rPr>
      </w:pPr>
      <w:r w:rsidRPr="00AB1CFD">
        <w:rPr>
          <w:sz w:val="24"/>
          <w:szCs w:val="24"/>
          <w:lang w:val="et-EE"/>
        </w:rPr>
        <w:t xml:space="preserve">4. </w:t>
      </w:r>
      <w:r w:rsidR="00FA5A47" w:rsidRPr="00AB1CFD">
        <w:rPr>
          <w:sz w:val="24"/>
          <w:szCs w:val="24"/>
          <w:lang w:val="et-EE"/>
        </w:rPr>
        <w:t>Üürnik</w:t>
      </w:r>
      <w:r w:rsidR="008E5E8C" w:rsidRPr="00AB1CFD">
        <w:rPr>
          <w:sz w:val="24"/>
          <w:szCs w:val="24"/>
          <w:lang w:val="et-EE"/>
        </w:rPr>
        <w:t xml:space="preserve"> on teadlik </w:t>
      </w:r>
      <w:r w:rsidR="00C36ED1" w:rsidRPr="00AB1CFD">
        <w:rPr>
          <w:sz w:val="24"/>
          <w:szCs w:val="24"/>
          <w:lang w:val="et-EE"/>
        </w:rPr>
        <w:t>ruumi(de)</w:t>
      </w:r>
      <w:r w:rsidR="008E5E8C" w:rsidRPr="00AB1CFD">
        <w:rPr>
          <w:sz w:val="24"/>
          <w:szCs w:val="24"/>
          <w:lang w:val="et-EE"/>
        </w:rPr>
        <w:t xml:space="preserve"> seisukorrast ja võimalikest puudustest ning loobub igasugustest edaspidistest nõudmistest </w:t>
      </w:r>
      <w:r w:rsidR="00FA5A47" w:rsidRPr="00AB1CFD">
        <w:rPr>
          <w:sz w:val="24"/>
          <w:szCs w:val="24"/>
          <w:lang w:val="et-EE"/>
        </w:rPr>
        <w:t>Üürileandja</w:t>
      </w:r>
      <w:r w:rsidR="008E5E8C" w:rsidRPr="00AB1CFD">
        <w:rPr>
          <w:sz w:val="24"/>
          <w:szCs w:val="24"/>
          <w:lang w:val="et-EE"/>
        </w:rPr>
        <w:t xml:space="preserve"> vastu alusel et </w:t>
      </w:r>
      <w:r w:rsidR="00FA5A47" w:rsidRPr="00AB1CFD">
        <w:rPr>
          <w:sz w:val="24"/>
          <w:szCs w:val="24"/>
          <w:lang w:val="et-EE"/>
        </w:rPr>
        <w:t>Üürnik</w:t>
      </w:r>
      <w:r w:rsidR="008E5E8C" w:rsidRPr="00AB1CFD">
        <w:rPr>
          <w:sz w:val="24"/>
          <w:szCs w:val="24"/>
          <w:lang w:val="et-EE"/>
        </w:rPr>
        <w:t xml:space="preserve"> ei olnud teadlik </w:t>
      </w:r>
      <w:r w:rsidR="00663C15" w:rsidRPr="00AB1CFD">
        <w:rPr>
          <w:sz w:val="24"/>
          <w:szCs w:val="24"/>
          <w:lang w:val="et-EE"/>
        </w:rPr>
        <w:t>ruumi(de)</w:t>
      </w:r>
      <w:r w:rsidR="008E5E8C" w:rsidRPr="00AB1CFD">
        <w:rPr>
          <w:sz w:val="24"/>
          <w:szCs w:val="24"/>
          <w:lang w:val="et-EE"/>
        </w:rPr>
        <w:t xml:space="preserve"> seisukorrast või seisukorra mittevastavusest Lepingu tingimustele.</w:t>
      </w:r>
    </w:p>
    <w:p w14:paraId="231F03C7" w14:textId="77777777" w:rsidR="008E5E8C" w:rsidRPr="00AB1CFD" w:rsidRDefault="008E5E8C" w:rsidP="005702E5">
      <w:pPr>
        <w:tabs>
          <w:tab w:val="num" w:pos="284"/>
        </w:tabs>
        <w:jc w:val="both"/>
        <w:rPr>
          <w:sz w:val="24"/>
          <w:szCs w:val="24"/>
          <w:lang w:val="et-EE"/>
        </w:rPr>
      </w:pPr>
    </w:p>
    <w:p w14:paraId="77E0BBA3" w14:textId="5AC00626" w:rsidR="008E5E8C" w:rsidRPr="00AB1CFD" w:rsidRDefault="00185946" w:rsidP="005702E5">
      <w:pPr>
        <w:jc w:val="both"/>
        <w:rPr>
          <w:sz w:val="24"/>
          <w:szCs w:val="24"/>
          <w:lang w:val="et-EE"/>
        </w:rPr>
      </w:pPr>
      <w:r w:rsidRPr="00AB1CFD">
        <w:rPr>
          <w:sz w:val="24"/>
          <w:szCs w:val="24"/>
          <w:lang w:val="et-EE"/>
        </w:rPr>
        <w:t xml:space="preserve">5. </w:t>
      </w:r>
      <w:r w:rsidR="008E5E8C" w:rsidRPr="00AB1CFD">
        <w:rPr>
          <w:sz w:val="24"/>
          <w:szCs w:val="24"/>
          <w:lang w:val="et-EE"/>
        </w:rPr>
        <w:t xml:space="preserve">Vastuvõetud </w:t>
      </w:r>
      <w:r w:rsidR="00663C15" w:rsidRPr="00AB1CFD">
        <w:rPr>
          <w:sz w:val="24"/>
          <w:szCs w:val="24"/>
          <w:lang w:val="et-EE"/>
        </w:rPr>
        <w:t>ruumi(de)s</w:t>
      </w:r>
      <w:r w:rsidR="008E5E8C" w:rsidRPr="00AB1CFD">
        <w:rPr>
          <w:sz w:val="24"/>
          <w:szCs w:val="24"/>
          <w:lang w:val="et-EE"/>
        </w:rPr>
        <w:t xml:space="preserve"> ilmnenud puuduste korral kõrvaldab </w:t>
      </w:r>
      <w:r w:rsidR="00FA5A47" w:rsidRPr="00AB1CFD">
        <w:rPr>
          <w:sz w:val="24"/>
          <w:szCs w:val="24"/>
          <w:lang w:val="et-EE"/>
        </w:rPr>
        <w:t>Üürnik</w:t>
      </w:r>
      <w:r w:rsidR="008E5E8C" w:rsidRPr="00AB1CFD">
        <w:rPr>
          <w:sz w:val="24"/>
          <w:szCs w:val="24"/>
          <w:lang w:val="et-EE"/>
        </w:rPr>
        <w:t xml:space="preserve"> need omal kulul.</w:t>
      </w:r>
    </w:p>
    <w:p w14:paraId="038B4DF6" w14:textId="77777777" w:rsidR="008E5E8C" w:rsidRPr="00AB1CFD" w:rsidRDefault="008E5E8C" w:rsidP="005702E5">
      <w:pPr>
        <w:tabs>
          <w:tab w:val="num" w:pos="284"/>
        </w:tabs>
        <w:jc w:val="both"/>
        <w:rPr>
          <w:sz w:val="24"/>
          <w:szCs w:val="24"/>
          <w:lang w:val="et-EE"/>
        </w:rPr>
      </w:pPr>
    </w:p>
    <w:p w14:paraId="123A7FA8" w14:textId="77777777" w:rsidR="008E5E8C" w:rsidRPr="00AB1CFD" w:rsidRDefault="008E5E8C" w:rsidP="005702E5">
      <w:pPr>
        <w:tabs>
          <w:tab w:val="num" w:pos="284"/>
        </w:tabs>
        <w:rPr>
          <w:sz w:val="24"/>
          <w:szCs w:val="24"/>
          <w:lang w:val="et-EE"/>
        </w:rPr>
      </w:pPr>
    </w:p>
    <w:p w14:paraId="694006BA" w14:textId="77777777" w:rsidR="002F4178" w:rsidRPr="00AB1CFD" w:rsidRDefault="002F4178" w:rsidP="005702E5">
      <w:pPr>
        <w:tabs>
          <w:tab w:val="num" w:pos="284"/>
        </w:tabs>
        <w:rPr>
          <w:sz w:val="24"/>
          <w:szCs w:val="24"/>
          <w:lang w:val="et-EE"/>
        </w:rPr>
      </w:pPr>
    </w:p>
    <w:p w14:paraId="584EFE56" w14:textId="51863C96" w:rsidR="008E5E8C" w:rsidRPr="00AB1CFD" w:rsidRDefault="008E5E8C" w:rsidP="005702E5">
      <w:pPr>
        <w:jc w:val="both"/>
        <w:rPr>
          <w:sz w:val="24"/>
          <w:szCs w:val="24"/>
          <w:lang w:val="et-EE"/>
        </w:rPr>
      </w:pPr>
      <w:r w:rsidRPr="00AB1CFD">
        <w:rPr>
          <w:sz w:val="24"/>
          <w:szCs w:val="24"/>
          <w:lang w:val="et-EE"/>
        </w:rPr>
        <w:t>Aktile on lisatud</w:t>
      </w:r>
      <w:r w:rsidR="00EB2EF1" w:rsidRPr="00AB1CFD">
        <w:rPr>
          <w:sz w:val="24"/>
          <w:szCs w:val="24"/>
          <w:lang w:val="et-EE"/>
        </w:rPr>
        <w:t xml:space="preserve"> ruumide plaan</w:t>
      </w:r>
      <w:r w:rsidRPr="00AB1CFD">
        <w:rPr>
          <w:sz w:val="24"/>
          <w:szCs w:val="24"/>
          <w:lang w:val="et-EE"/>
        </w:rPr>
        <w:t>.</w:t>
      </w:r>
      <w:r w:rsidR="00FA5A47" w:rsidRPr="00AB1CFD">
        <w:rPr>
          <w:sz w:val="24"/>
          <w:szCs w:val="24"/>
          <w:lang w:val="et-EE"/>
        </w:rPr>
        <w:t xml:space="preserve"> </w:t>
      </w:r>
    </w:p>
    <w:p w14:paraId="6980113E" w14:textId="77777777" w:rsidR="008E5E8C" w:rsidRPr="00AB1CFD" w:rsidRDefault="008E5E8C" w:rsidP="005702E5">
      <w:pPr>
        <w:tabs>
          <w:tab w:val="num" w:pos="-3686"/>
        </w:tabs>
        <w:ind w:left="567" w:hanging="567"/>
        <w:jc w:val="both"/>
        <w:rPr>
          <w:sz w:val="24"/>
          <w:szCs w:val="24"/>
          <w:lang w:val="et-EE"/>
        </w:rPr>
      </w:pPr>
    </w:p>
    <w:p w14:paraId="712255DB" w14:textId="17A7BC94" w:rsidR="001316CC" w:rsidRPr="00AB1CFD" w:rsidRDefault="000E4F4F" w:rsidP="005702E5">
      <w:pPr>
        <w:jc w:val="both"/>
        <w:rPr>
          <w:sz w:val="24"/>
          <w:szCs w:val="24"/>
          <w:lang w:val="et-EE"/>
        </w:rPr>
      </w:pPr>
      <w:r w:rsidRPr="00AB1CFD">
        <w:rPr>
          <w:sz w:val="24"/>
          <w:szCs w:val="24"/>
          <w:lang w:val="et-EE"/>
        </w:rPr>
        <w:t xml:space="preserve">Käesolev akt on  </w:t>
      </w:r>
      <w:r w:rsidR="004B094F" w:rsidRPr="00AB1CFD">
        <w:rPr>
          <w:sz w:val="24"/>
          <w:szCs w:val="24"/>
          <w:lang w:val="et-EE"/>
        </w:rPr>
        <w:t>00</w:t>
      </w:r>
      <w:r w:rsidR="001342B0" w:rsidRPr="00AB1CFD">
        <w:rPr>
          <w:sz w:val="24"/>
          <w:szCs w:val="24"/>
          <w:lang w:val="et-EE"/>
        </w:rPr>
        <w:t>.</w:t>
      </w:r>
      <w:r w:rsidR="00DE4B61" w:rsidRPr="00AB1CFD">
        <w:rPr>
          <w:sz w:val="24"/>
          <w:szCs w:val="24"/>
          <w:lang w:val="et-EE"/>
        </w:rPr>
        <w:t>0</w:t>
      </w:r>
      <w:r w:rsidR="004B094F" w:rsidRPr="00AB1CFD">
        <w:rPr>
          <w:sz w:val="24"/>
          <w:szCs w:val="24"/>
          <w:lang w:val="et-EE"/>
        </w:rPr>
        <w:t>0</w:t>
      </w:r>
      <w:r w:rsidR="001316CC" w:rsidRPr="00AB1CFD">
        <w:rPr>
          <w:sz w:val="24"/>
          <w:szCs w:val="24"/>
          <w:lang w:val="et-EE"/>
        </w:rPr>
        <w:t>.20</w:t>
      </w:r>
      <w:r w:rsidR="001D2D8B" w:rsidRPr="00AB1CFD">
        <w:rPr>
          <w:sz w:val="24"/>
          <w:szCs w:val="24"/>
          <w:lang w:val="et-EE"/>
        </w:rPr>
        <w:t>2</w:t>
      </w:r>
      <w:r w:rsidR="00EB2EF1" w:rsidRPr="00AB1CFD">
        <w:rPr>
          <w:sz w:val="24"/>
          <w:szCs w:val="24"/>
          <w:lang w:val="et-EE"/>
        </w:rPr>
        <w:t>5</w:t>
      </w:r>
      <w:r w:rsidR="00717735" w:rsidRPr="00AB1CFD">
        <w:rPr>
          <w:sz w:val="24"/>
          <w:szCs w:val="24"/>
          <w:lang w:val="et-EE"/>
        </w:rPr>
        <w:t xml:space="preserve">. a </w:t>
      </w:r>
      <w:r w:rsidR="00474908" w:rsidRPr="00AB1CFD">
        <w:rPr>
          <w:sz w:val="24"/>
          <w:szCs w:val="24"/>
          <w:lang w:val="et-EE"/>
        </w:rPr>
        <w:t>Mitteeluruumi l</w:t>
      </w:r>
      <w:r w:rsidR="00717735" w:rsidRPr="00AB1CFD">
        <w:rPr>
          <w:sz w:val="24"/>
          <w:szCs w:val="24"/>
          <w:lang w:val="et-EE"/>
        </w:rPr>
        <w:t>epingu</w:t>
      </w:r>
      <w:r w:rsidR="001316CC" w:rsidRPr="00AB1CFD">
        <w:rPr>
          <w:sz w:val="24"/>
          <w:szCs w:val="24"/>
          <w:lang w:val="et-EE"/>
        </w:rPr>
        <w:t xml:space="preserve"> lahutamatu osa.</w:t>
      </w:r>
    </w:p>
    <w:p w14:paraId="4D44A6B2" w14:textId="77777777" w:rsidR="008E5E8C" w:rsidRPr="00AB1CFD" w:rsidRDefault="008E5E8C" w:rsidP="005702E5">
      <w:pPr>
        <w:tabs>
          <w:tab w:val="num" w:pos="-3686"/>
        </w:tabs>
        <w:ind w:left="567" w:hanging="567"/>
        <w:jc w:val="both"/>
        <w:rPr>
          <w:sz w:val="24"/>
          <w:szCs w:val="24"/>
          <w:lang w:val="et-EE"/>
        </w:rPr>
      </w:pPr>
    </w:p>
    <w:p w14:paraId="5DBBE97B" w14:textId="77777777" w:rsidR="008E5E8C" w:rsidRPr="00AB1CFD" w:rsidRDefault="008E5E8C" w:rsidP="005702E5">
      <w:pPr>
        <w:autoSpaceDE w:val="0"/>
        <w:autoSpaceDN w:val="0"/>
        <w:adjustRightInd w:val="0"/>
        <w:ind w:firstLine="709"/>
        <w:jc w:val="both"/>
        <w:rPr>
          <w:sz w:val="24"/>
          <w:szCs w:val="24"/>
          <w:lang w:val="et-EE"/>
        </w:rPr>
      </w:pPr>
    </w:p>
    <w:p w14:paraId="4A8E22AC" w14:textId="77777777" w:rsidR="008D6B6A" w:rsidRPr="00AB1CFD" w:rsidRDefault="008D6B6A" w:rsidP="005702E5">
      <w:pPr>
        <w:autoSpaceDE w:val="0"/>
        <w:autoSpaceDN w:val="0"/>
        <w:adjustRightInd w:val="0"/>
        <w:ind w:firstLine="709"/>
        <w:jc w:val="both"/>
        <w:rPr>
          <w:sz w:val="24"/>
          <w:szCs w:val="24"/>
          <w:lang w:val="et-EE"/>
        </w:rPr>
      </w:pPr>
    </w:p>
    <w:p w14:paraId="0CF90654" w14:textId="77777777" w:rsidR="00FA5A47" w:rsidRPr="00AB1CFD" w:rsidRDefault="00FA5A47" w:rsidP="005702E5">
      <w:pPr>
        <w:autoSpaceDE w:val="0"/>
        <w:autoSpaceDN w:val="0"/>
        <w:adjustRightInd w:val="0"/>
        <w:jc w:val="both"/>
        <w:rPr>
          <w:b/>
          <w:sz w:val="24"/>
          <w:szCs w:val="24"/>
          <w:lang w:val="et-EE"/>
        </w:rPr>
      </w:pPr>
      <w:r w:rsidRPr="00AB1CFD">
        <w:rPr>
          <w:b/>
          <w:sz w:val="24"/>
          <w:szCs w:val="24"/>
          <w:lang w:val="et-EE"/>
        </w:rPr>
        <w:t xml:space="preserve">     Üürileandja: </w:t>
      </w:r>
      <w:r w:rsidRPr="00AB1CFD">
        <w:rPr>
          <w:b/>
          <w:sz w:val="24"/>
          <w:szCs w:val="24"/>
          <w:lang w:val="et-EE"/>
        </w:rPr>
        <w:tab/>
      </w:r>
      <w:r w:rsidRPr="00AB1CFD">
        <w:rPr>
          <w:b/>
          <w:sz w:val="24"/>
          <w:szCs w:val="24"/>
          <w:lang w:val="et-EE"/>
        </w:rPr>
        <w:tab/>
      </w:r>
      <w:r w:rsidRPr="00AB1CFD">
        <w:rPr>
          <w:b/>
          <w:sz w:val="24"/>
          <w:szCs w:val="24"/>
          <w:lang w:val="et-EE"/>
        </w:rPr>
        <w:tab/>
      </w:r>
      <w:r w:rsidRPr="00AB1CFD">
        <w:rPr>
          <w:b/>
          <w:sz w:val="24"/>
          <w:szCs w:val="24"/>
          <w:lang w:val="et-EE"/>
        </w:rPr>
        <w:tab/>
      </w:r>
      <w:r w:rsidRPr="00AB1CFD">
        <w:rPr>
          <w:b/>
          <w:sz w:val="24"/>
          <w:szCs w:val="24"/>
          <w:lang w:val="et-EE"/>
        </w:rPr>
        <w:tab/>
        <w:t>Üürnik:</w:t>
      </w:r>
    </w:p>
    <w:p w14:paraId="4874748B" w14:textId="77777777" w:rsidR="008E5E8C" w:rsidRPr="00AB1CFD" w:rsidRDefault="008E5E8C" w:rsidP="005702E5">
      <w:pPr>
        <w:autoSpaceDE w:val="0"/>
        <w:autoSpaceDN w:val="0"/>
        <w:adjustRightInd w:val="0"/>
        <w:jc w:val="both"/>
        <w:rPr>
          <w:sz w:val="24"/>
          <w:szCs w:val="24"/>
          <w:lang w:val="et-EE"/>
        </w:rPr>
      </w:pPr>
    </w:p>
    <w:p w14:paraId="5AFABEAB" w14:textId="0EF1D769" w:rsidR="008E5E8C" w:rsidRPr="00AB1CFD" w:rsidRDefault="00305B93" w:rsidP="005702E5">
      <w:pPr>
        <w:autoSpaceDE w:val="0"/>
        <w:autoSpaceDN w:val="0"/>
        <w:adjustRightInd w:val="0"/>
        <w:jc w:val="both"/>
        <w:rPr>
          <w:i/>
          <w:iCs/>
          <w:sz w:val="24"/>
          <w:szCs w:val="24"/>
          <w:lang w:val="et-EE"/>
        </w:rPr>
      </w:pPr>
      <w:r w:rsidRPr="00AB1CFD">
        <w:rPr>
          <w:i/>
          <w:iCs/>
          <w:sz w:val="24"/>
          <w:szCs w:val="24"/>
          <w:lang w:val="et-EE"/>
        </w:rPr>
        <w:t>Allkirjad digitaalselt</w:t>
      </w:r>
    </w:p>
    <w:sectPr w:rsidR="008E5E8C" w:rsidRPr="00AB1CFD" w:rsidSect="0080439F">
      <w:footerReference w:type="even" r:id="rId8"/>
      <w:footerReference w:type="default" r:id="rId9"/>
      <w:pgSz w:w="11906" w:h="16838"/>
      <w:pgMar w:top="851" w:right="849" w:bottom="993"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2ED6F" w14:textId="77777777" w:rsidR="00DC79CD" w:rsidRDefault="00DC79CD">
      <w:r>
        <w:separator/>
      </w:r>
    </w:p>
  </w:endnote>
  <w:endnote w:type="continuationSeparator" w:id="0">
    <w:p w14:paraId="4D5FA063" w14:textId="77777777" w:rsidR="00DC79CD" w:rsidRDefault="00DC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8025" w14:textId="77777777" w:rsidR="0026247A" w:rsidRDefault="0026247A">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5FF9FA42" w14:textId="77777777" w:rsidR="0026247A" w:rsidRDefault="0026247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8BCA" w14:textId="77777777" w:rsidR="0026247A" w:rsidRDefault="0026247A">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894810">
      <w:rPr>
        <w:rStyle w:val="a3"/>
        <w:noProof/>
      </w:rPr>
      <w:t>10</w:t>
    </w:r>
    <w:r>
      <w:rPr>
        <w:rStyle w:val="a3"/>
      </w:rPr>
      <w:fldChar w:fldCharType="end"/>
    </w:r>
  </w:p>
  <w:p w14:paraId="66FEAEC7" w14:textId="77777777" w:rsidR="0026247A" w:rsidRDefault="0026247A">
    <w:pPr>
      <w:pStyle w:val="a4"/>
      <w:framePr w:wrap="around" w:vAnchor="text" w:hAnchor="margin" w:xAlign="center" w:y="1"/>
      <w:ind w:right="360"/>
      <w:rPr>
        <w:rStyle w:val="a3"/>
      </w:rPr>
    </w:pPr>
  </w:p>
  <w:p w14:paraId="538405CC" w14:textId="77777777" w:rsidR="0026247A" w:rsidRDefault="0026247A">
    <w:pPr>
      <w:pStyle w:val="a4"/>
      <w:framePr w:wrap="around" w:vAnchor="text" w:hAnchor="margin" w:xAlign="center" w:y="1"/>
      <w:rPr>
        <w:rStyle w:val="a3"/>
      </w:rPr>
    </w:pPr>
  </w:p>
  <w:p w14:paraId="0ADF4678" w14:textId="77777777" w:rsidR="0026247A" w:rsidRDefault="0026247A">
    <w:pPr>
      <w:pStyle w:val="a4"/>
      <w:framePr w:wrap="around" w:vAnchor="text" w:hAnchor="margin" w:xAlign="center" w:y="1"/>
      <w:rPr>
        <w:rStyle w:val="a3"/>
      </w:rPr>
    </w:pPr>
  </w:p>
  <w:p w14:paraId="329F1787" w14:textId="77777777" w:rsidR="0026247A" w:rsidRDefault="002624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4005F" w14:textId="77777777" w:rsidR="00DC79CD" w:rsidRDefault="00DC79CD">
      <w:r>
        <w:separator/>
      </w:r>
    </w:p>
  </w:footnote>
  <w:footnote w:type="continuationSeparator" w:id="0">
    <w:p w14:paraId="1D789E68" w14:textId="77777777" w:rsidR="00DC79CD" w:rsidRDefault="00DC7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2EAD"/>
    <w:multiLevelType w:val="hybridMultilevel"/>
    <w:tmpl w:val="9BBC1E96"/>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1" w15:restartNumberingAfterBreak="0">
    <w:nsid w:val="0A9114FD"/>
    <w:multiLevelType w:val="multilevel"/>
    <w:tmpl w:val="3A482F6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7B2B8F"/>
    <w:multiLevelType w:val="multilevel"/>
    <w:tmpl w:val="D06C492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74"/>
        </w:tabs>
        <w:ind w:left="1474" w:hanging="1474"/>
      </w:pPr>
      <w:rPr>
        <w:rFonts w:hint="default"/>
        <w:strike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6106F4"/>
    <w:multiLevelType w:val="hybridMultilevel"/>
    <w:tmpl w:val="CA5233E6"/>
    <w:lvl w:ilvl="0" w:tplc="04250001">
      <w:start w:val="1"/>
      <w:numFmt w:val="bullet"/>
      <w:lvlText w:val=""/>
      <w:lvlJc w:val="left"/>
      <w:pPr>
        <w:tabs>
          <w:tab w:val="num" w:pos="720"/>
        </w:tabs>
        <w:ind w:left="720" w:hanging="360"/>
      </w:pPr>
      <w:rPr>
        <w:rFonts w:ascii="Symbol" w:hAnsi="Symbol" w:hint="default"/>
      </w:rPr>
    </w:lvl>
    <w:lvl w:ilvl="1" w:tplc="0425000D">
      <w:start w:val="1"/>
      <w:numFmt w:val="bullet"/>
      <w:lvlText w:val=""/>
      <w:lvlJc w:val="left"/>
      <w:pPr>
        <w:tabs>
          <w:tab w:val="num" w:pos="1440"/>
        </w:tabs>
        <w:ind w:left="1440" w:hanging="360"/>
      </w:pPr>
      <w:rPr>
        <w:rFonts w:ascii="Wingdings" w:hAnsi="Wingdings"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198A6647"/>
    <w:multiLevelType w:val="hybridMultilevel"/>
    <w:tmpl w:val="E182F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A8D484B"/>
    <w:multiLevelType w:val="hybridMultilevel"/>
    <w:tmpl w:val="6B807B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7262CF"/>
    <w:multiLevelType w:val="hybridMultilevel"/>
    <w:tmpl w:val="C10A1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177419"/>
    <w:multiLevelType w:val="multilevel"/>
    <w:tmpl w:val="B4549F9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1474"/>
        </w:tabs>
        <w:ind w:left="1474" w:hanging="1474"/>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3A7473"/>
    <w:multiLevelType w:val="hybridMultilevel"/>
    <w:tmpl w:val="8F203D6A"/>
    <w:lvl w:ilvl="0" w:tplc="40BE3EAE">
      <w:start w:val="1"/>
      <w:numFmt w:val="decimal"/>
      <w:lvlText w:val="%1."/>
      <w:lvlJc w:val="left"/>
      <w:pPr>
        <w:tabs>
          <w:tab w:val="num" w:pos="360"/>
        </w:tabs>
        <w:ind w:left="360" w:hanging="360"/>
      </w:pPr>
      <w:rPr>
        <w:rFonts w:hint="default"/>
      </w:rPr>
    </w:lvl>
    <w:lvl w:ilvl="1" w:tplc="0C382134">
      <w:start w:val="1"/>
      <w:numFmt w:val="lowerLetter"/>
      <w:lvlText w:val="%2."/>
      <w:lvlJc w:val="left"/>
      <w:pPr>
        <w:tabs>
          <w:tab w:val="num" w:pos="1440"/>
        </w:tabs>
        <w:ind w:left="1440" w:hanging="360"/>
      </w:pPr>
    </w:lvl>
    <w:lvl w:ilvl="2" w:tplc="4DE47254" w:tentative="1">
      <w:start w:val="1"/>
      <w:numFmt w:val="lowerRoman"/>
      <w:lvlText w:val="%3."/>
      <w:lvlJc w:val="right"/>
      <w:pPr>
        <w:tabs>
          <w:tab w:val="num" w:pos="2160"/>
        </w:tabs>
        <w:ind w:left="2160" w:hanging="180"/>
      </w:pPr>
    </w:lvl>
    <w:lvl w:ilvl="3" w:tplc="9B1A9FC8" w:tentative="1">
      <w:start w:val="1"/>
      <w:numFmt w:val="decimal"/>
      <w:lvlText w:val="%4."/>
      <w:lvlJc w:val="left"/>
      <w:pPr>
        <w:tabs>
          <w:tab w:val="num" w:pos="2880"/>
        </w:tabs>
        <w:ind w:left="2880" w:hanging="360"/>
      </w:pPr>
    </w:lvl>
    <w:lvl w:ilvl="4" w:tplc="5E32098E" w:tentative="1">
      <w:start w:val="1"/>
      <w:numFmt w:val="lowerLetter"/>
      <w:lvlText w:val="%5."/>
      <w:lvlJc w:val="left"/>
      <w:pPr>
        <w:tabs>
          <w:tab w:val="num" w:pos="3600"/>
        </w:tabs>
        <w:ind w:left="3600" w:hanging="360"/>
      </w:pPr>
    </w:lvl>
    <w:lvl w:ilvl="5" w:tplc="D4A41184" w:tentative="1">
      <w:start w:val="1"/>
      <w:numFmt w:val="lowerRoman"/>
      <w:lvlText w:val="%6."/>
      <w:lvlJc w:val="right"/>
      <w:pPr>
        <w:tabs>
          <w:tab w:val="num" w:pos="4320"/>
        </w:tabs>
        <w:ind w:left="4320" w:hanging="180"/>
      </w:pPr>
    </w:lvl>
    <w:lvl w:ilvl="6" w:tplc="77BCE5EE" w:tentative="1">
      <w:start w:val="1"/>
      <w:numFmt w:val="decimal"/>
      <w:lvlText w:val="%7."/>
      <w:lvlJc w:val="left"/>
      <w:pPr>
        <w:tabs>
          <w:tab w:val="num" w:pos="5040"/>
        </w:tabs>
        <w:ind w:left="5040" w:hanging="360"/>
      </w:pPr>
    </w:lvl>
    <w:lvl w:ilvl="7" w:tplc="78246FC4" w:tentative="1">
      <w:start w:val="1"/>
      <w:numFmt w:val="lowerLetter"/>
      <w:lvlText w:val="%8."/>
      <w:lvlJc w:val="left"/>
      <w:pPr>
        <w:tabs>
          <w:tab w:val="num" w:pos="5760"/>
        </w:tabs>
        <w:ind w:left="5760" w:hanging="360"/>
      </w:pPr>
    </w:lvl>
    <w:lvl w:ilvl="8" w:tplc="1C9AA384" w:tentative="1">
      <w:start w:val="1"/>
      <w:numFmt w:val="lowerRoman"/>
      <w:lvlText w:val="%9."/>
      <w:lvlJc w:val="right"/>
      <w:pPr>
        <w:tabs>
          <w:tab w:val="num" w:pos="6480"/>
        </w:tabs>
        <w:ind w:left="6480" w:hanging="180"/>
      </w:pPr>
    </w:lvl>
  </w:abstractNum>
  <w:abstractNum w:abstractNumId="9" w15:restartNumberingAfterBreak="0">
    <w:nsid w:val="22F95D4A"/>
    <w:multiLevelType w:val="multilevel"/>
    <w:tmpl w:val="8E7253B4"/>
    <w:lvl w:ilvl="0">
      <w:start w:val="5"/>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3149C4"/>
    <w:multiLevelType w:val="multilevel"/>
    <w:tmpl w:val="51D0106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FE58D4"/>
    <w:multiLevelType w:val="hybridMultilevel"/>
    <w:tmpl w:val="D0AE21CC"/>
    <w:lvl w:ilvl="0" w:tplc="FFFFFFFF">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B4D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047C9A"/>
    <w:multiLevelType w:val="hybridMultilevel"/>
    <w:tmpl w:val="F06E6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74C8B"/>
    <w:multiLevelType w:val="hybridMultilevel"/>
    <w:tmpl w:val="729AEA48"/>
    <w:lvl w:ilvl="0" w:tplc="48D478F8">
      <w:start w:val="1"/>
      <w:numFmt w:val="decimal"/>
      <w:lvlText w:val="%1."/>
      <w:lvlJc w:val="left"/>
      <w:pPr>
        <w:tabs>
          <w:tab w:val="num" w:pos="720"/>
        </w:tabs>
        <w:ind w:left="720" w:hanging="360"/>
      </w:pPr>
      <w:rPr>
        <w:rFonts w:hint="default"/>
      </w:rPr>
    </w:lvl>
    <w:lvl w:ilvl="1" w:tplc="4ABA47BC">
      <w:numFmt w:val="none"/>
      <w:lvlText w:val=""/>
      <w:lvlJc w:val="left"/>
      <w:pPr>
        <w:tabs>
          <w:tab w:val="num" w:pos="360"/>
        </w:tabs>
      </w:pPr>
    </w:lvl>
    <w:lvl w:ilvl="2" w:tplc="8EFE491C">
      <w:numFmt w:val="none"/>
      <w:lvlText w:val=""/>
      <w:lvlJc w:val="left"/>
      <w:pPr>
        <w:tabs>
          <w:tab w:val="num" w:pos="360"/>
        </w:tabs>
      </w:pPr>
    </w:lvl>
    <w:lvl w:ilvl="3" w:tplc="1FC6643E">
      <w:numFmt w:val="none"/>
      <w:lvlText w:val=""/>
      <w:lvlJc w:val="left"/>
      <w:pPr>
        <w:tabs>
          <w:tab w:val="num" w:pos="360"/>
        </w:tabs>
      </w:pPr>
    </w:lvl>
    <w:lvl w:ilvl="4" w:tplc="0CCA167E">
      <w:numFmt w:val="none"/>
      <w:lvlText w:val=""/>
      <w:lvlJc w:val="left"/>
      <w:pPr>
        <w:tabs>
          <w:tab w:val="num" w:pos="360"/>
        </w:tabs>
      </w:pPr>
    </w:lvl>
    <w:lvl w:ilvl="5" w:tplc="20A0F42E">
      <w:numFmt w:val="none"/>
      <w:lvlText w:val=""/>
      <w:lvlJc w:val="left"/>
      <w:pPr>
        <w:tabs>
          <w:tab w:val="num" w:pos="360"/>
        </w:tabs>
      </w:pPr>
    </w:lvl>
    <w:lvl w:ilvl="6" w:tplc="41F49440">
      <w:numFmt w:val="none"/>
      <w:lvlText w:val=""/>
      <w:lvlJc w:val="left"/>
      <w:pPr>
        <w:tabs>
          <w:tab w:val="num" w:pos="360"/>
        </w:tabs>
      </w:pPr>
    </w:lvl>
    <w:lvl w:ilvl="7" w:tplc="BE986DF6">
      <w:numFmt w:val="none"/>
      <w:lvlText w:val=""/>
      <w:lvlJc w:val="left"/>
      <w:pPr>
        <w:tabs>
          <w:tab w:val="num" w:pos="360"/>
        </w:tabs>
      </w:pPr>
    </w:lvl>
    <w:lvl w:ilvl="8" w:tplc="00DC37DE">
      <w:numFmt w:val="none"/>
      <w:lvlText w:val=""/>
      <w:lvlJc w:val="left"/>
      <w:pPr>
        <w:tabs>
          <w:tab w:val="num" w:pos="360"/>
        </w:tabs>
      </w:pPr>
    </w:lvl>
  </w:abstractNum>
  <w:abstractNum w:abstractNumId="15" w15:restartNumberingAfterBreak="0">
    <w:nsid w:val="44010BBA"/>
    <w:multiLevelType w:val="multilevel"/>
    <w:tmpl w:val="3A482F6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B153FD"/>
    <w:multiLevelType w:val="hybridMultilevel"/>
    <w:tmpl w:val="E2FA5640"/>
    <w:lvl w:ilvl="0" w:tplc="04250001">
      <w:start w:val="1"/>
      <w:numFmt w:val="bullet"/>
      <w:lvlText w:val=""/>
      <w:lvlJc w:val="left"/>
      <w:pPr>
        <w:tabs>
          <w:tab w:val="num" w:pos="720"/>
        </w:tabs>
        <w:ind w:left="720" w:hanging="360"/>
      </w:pPr>
      <w:rPr>
        <w:rFonts w:ascii="Symbol" w:hAnsi="Symbol" w:hint="default"/>
      </w:rPr>
    </w:lvl>
    <w:lvl w:ilvl="1" w:tplc="04250001">
      <w:start w:val="1"/>
      <w:numFmt w:val="bullet"/>
      <w:lvlText w:val=""/>
      <w:lvlJc w:val="left"/>
      <w:pPr>
        <w:tabs>
          <w:tab w:val="num" w:pos="1440"/>
        </w:tabs>
        <w:ind w:left="1440" w:hanging="360"/>
      </w:pPr>
      <w:rPr>
        <w:rFonts w:ascii="Symbol" w:hAnsi="Symbol"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7" w15:restartNumberingAfterBreak="0">
    <w:nsid w:val="46AE4D0D"/>
    <w:multiLevelType w:val="multilevel"/>
    <w:tmpl w:val="858850A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DE2092"/>
    <w:multiLevelType w:val="multilevel"/>
    <w:tmpl w:val="7CA09548"/>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CB56E50"/>
    <w:multiLevelType w:val="multilevel"/>
    <w:tmpl w:val="909649E4"/>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D4A5340"/>
    <w:multiLevelType w:val="multilevel"/>
    <w:tmpl w:val="F99098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8A2D9B"/>
    <w:multiLevelType w:val="multilevel"/>
    <w:tmpl w:val="3A482F6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E364B0"/>
    <w:multiLevelType w:val="multilevel"/>
    <w:tmpl w:val="EEA02386"/>
    <w:lvl w:ilvl="0">
      <w:start w:val="1"/>
      <w:numFmt w:val="decimal"/>
      <w:pStyle w:val="lepingpealkiri"/>
      <w:lvlText w:val="%1."/>
      <w:lvlJc w:val="left"/>
      <w:pPr>
        <w:tabs>
          <w:tab w:val="num" w:pos="709"/>
        </w:tabs>
        <w:ind w:left="709" w:hanging="709"/>
      </w:pPr>
      <w:rPr>
        <w:rFonts w:hint="default"/>
      </w:rPr>
    </w:lvl>
    <w:lvl w:ilvl="1">
      <w:start w:val="1"/>
      <w:numFmt w:val="decimal"/>
      <w:pStyle w:val="lepingste"/>
      <w:lvlText w:val="%1.%2."/>
      <w:lvlJc w:val="left"/>
      <w:pPr>
        <w:tabs>
          <w:tab w:val="num" w:pos="709"/>
        </w:tabs>
        <w:ind w:left="709" w:hanging="709"/>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4F7884"/>
    <w:multiLevelType w:val="multilevel"/>
    <w:tmpl w:val="A5729B52"/>
    <w:lvl w:ilvl="0">
      <w:start w:val="4"/>
      <w:numFmt w:val="decimal"/>
      <w:lvlText w:val="%1."/>
      <w:lvlJc w:val="left"/>
      <w:pPr>
        <w:tabs>
          <w:tab w:val="num" w:pos="360"/>
        </w:tabs>
        <w:ind w:left="360" w:hanging="360"/>
      </w:pPr>
      <w:rPr>
        <w:rFonts w:hint="default"/>
        <w:u w:val="single"/>
      </w:rPr>
    </w:lvl>
    <w:lvl w:ilvl="1">
      <w:start w:val="3"/>
      <w:numFmt w:val="decimal"/>
      <w:lvlText w:val="%1.%2."/>
      <w:lvlJc w:val="left"/>
      <w:pPr>
        <w:tabs>
          <w:tab w:val="num" w:pos="360"/>
        </w:tabs>
        <w:ind w:left="360" w:hanging="360"/>
      </w:pPr>
      <w:rPr>
        <w:rFonts w:hint="default"/>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4" w15:restartNumberingAfterBreak="0">
    <w:nsid w:val="52391FBC"/>
    <w:multiLevelType w:val="hybridMultilevel"/>
    <w:tmpl w:val="47B2FFC0"/>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39D058F"/>
    <w:multiLevelType w:val="multilevel"/>
    <w:tmpl w:val="4336F1E6"/>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53BB623E"/>
    <w:multiLevelType w:val="hybridMultilevel"/>
    <w:tmpl w:val="BB147352"/>
    <w:lvl w:ilvl="0" w:tplc="04190001">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7" w15:restartNumberingAfterBreak="0">
    <w:nsid w:val="5B0F20F4"/>
    <w:multiLevelType w:val="multilevel"/>
    <w:tmpl w:val="5F0A843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CB2BBE"/>
    <w:multiLevelType w:val="multilevel"/>
    <w:tmpl w:val="D4160386"/>
    <w:lvl w:ilvl="0">
      <w:start w:val="4"/>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BBF3D89"/>
    <w:multiLevelType w:val="hybridMultilevel"/>
    <w:tmpl w:val="D8D86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92BE8"/>
    <w:multiLevelType w:val="multilevel"/>
    <w:tmpl w:val="1DAEDC38"/>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FBD63DA"/>
    <w:multiLevelType w:val="hybridMultilevel"/>
    <w:tmpl w:val="E51E4508"/>
    <w:lvl w:ilvl="0" w:tplc="E1AC3D10">
      <w:start w:val="7"/>
      <w:numFmt w:val="bullet"/>
      <w:lvlText w:val="-"/>
      <w:lvlJc w:val="left"/>
      <w:pPr>
        <w:ind w:left="786" w:hanging="360"/>
      </w:pPr>
      <w:rPr>
        <w:rFonts w:ascii="Arial" w:eastAsia="Times New Roman" w:hAnsi="Aria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15:restartNumberingAfterBreak="0">
    <w:nsid w:val="72E620E7"/>
    <w:multiLevelType w:val="multilevel"/>
    <w:tmpl w:val="CC5EB0BA"/>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66136FF"/>
    <w:multiLevelType w:val="hybridMultilevel"/>
    <w:tmpl w:val="3B429C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E026E17"/>
    <w:multiLevelType w:val="hybridMultilevel"/>
    <w:tmpl w:val="61E85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3852718">
    <w:abstractNumId w:val="27"/>
  </w:num>
  <w:num w:numId="2" w16cid:durableId="6519878">
    <w:abstractNumId w:val="7"/>
  </w:num>
  <w:num w:numId="3" w16cid:durableId="1552230132">
    <w:abstractNumId w:val="8"/>
  </w:num>
  <w:num w:numId="4" w16cid:durableId="1952931760">
    <w:abstractNumId w:val="14"/>
  </w:num>
  <w:num w:numId="5" w16cid:durableId="1181551942">
    <w:abstractNumId w:val="34"/>
  </w:num>
  <w:num w:numId="6" w16cid:durableId="852300298">
    <w:abstractNumId w:val="30"/>
  </w:num>
  <w:num w:numId="7" w16cid:durableId="615252981">
    <w:abstractNumId w:val="33"/>
  </w:num>
  <w:num w:numId="8" w16cid:durableId="755521361">
    <w:abstractNumId w:val="29"/>
  </w:num>
  <w:num w:numId="9" w16cid:durableId="994458247">
    <w:abstractNumId w:val="13"/>
  </w:num>
  <w:num w:numId="10" w16cid:durableId="1825125354">
    <w:abstractNumId w:val="9"/>
  </w:num>
  <w:num w:numId="11" w16cid:durableId="1259632707">
    <w:abstractNumId w:val="2"/>
  </w:num>
  <w:num w:numId="12" w16cid:durableId="1391265379">
    <w:abstractNumId w:val="19"/>
  </w:num>
  <w:num w:numId="13" w16cid:durableId="1714184991">
    <w:abstractNumId w:val="1"/>
  </w:num>
  <w:num w:numId="14" w16cid:durableId="955991781">
    <w:abstractNumId w:val="32"/>
  </w:num>
  <w:num w:numId="15" w16cid:durableId="2027631448">
    <w:abstractNumId w:val="21"/>
  </w:num>
  <w:num w:numId="16" w16cid:durableId="440339147">
    <w:abstractNumId w:val="24"/>
  </w:num>
  <w:num w:numId="17" w16cid:durableId="1185946644">
    <w:abstractNumId w:val="18"/>
  </w:num>
  <w:num w:numId="18" w16cid:durableId="1115490390">
    <w:abstractNumId w:val="23"/>
  </w:num>
  <w:num w:numId="19" w16cid:durableId="2069844420">
    <w:abstractNumId w:val="28"/>
  </w:num>
  <w:num w:numId="20" w16cid:durableId="1320696339">
    <w:abstractNumId w:val="15"/>
  </w:num>
  <w:num w:numId="21" w16cid:durableId="565921522">
    <w:abstractNumId w:val="26"/>
  </w:num>
  <w:num w:numId="22" w16cid:durableId="994453427">
    <w:abstractNumId w:val="17"/>
  </w:num>
  <w:num w:numId="23" w16cid:durableId="191847444">
    <w:abstractNumId w:val="10"/>
  </w:num>
  <w:num w:numId="24" w16cid:durableId="2088720219">
    <w:abstractNumId w:val="4"/>
  </w:num>
  <w:num w:numId="25" w16cid:durableId="2067142842">
    <w:abstractNumId w:val="25"/>
  </w:num>
  <w:num w:numId="26" w16cid:durableId="214895540">
    <w:abstractNumId w:val="20"/>
  </w:num>
  <w:num w:numId="27" w16cid:durableId="1398938246">
    <w:abstractNumId w:val="5"/>
  </w:num>
  <w:num w:numId="28" w16cid:durableId="1632901647">
    <w:abstractNumId w:val="6"/>
  </w:num>
  <w:num w:numId="29" w16cid:durableId="790586542">
    <w:abstractNumId w:val="31"/>
  </w:num>
  <w:num w:numId="30" w16cid:durableId="711733237">
    <w:abstractNumId w:val="16"/>
  </w:num>
  <w:num w:numId="31" w16cid:durableId="2021008522">
    <w:abstractNumId w:val="3"/>
  </w:num>
  <w:num w:numId="32" w16cid:durableId="1708291609">
    <w:abstractNumId w:val="22"/>
  </w:num>
  <w:num w:numId="33" w16cid:durableId="49235549">
    <w:abstractNumId w:val="0"/>
  </w:num>
  <w:num w:numId="34" w16cid:durableId="1075126312">
    <w:abstractNumId w:val="11"/>
  </w:num>
  <w:num w:numId="35" w16cid:durableId="2628041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0F"/>
    <w:rsid w:val="00001E5D"/>
    <w:rsid w:val="00004DAE"/>
    <w:rsid w:val="00006899"/>
    <w:rsid w:val="00015A87"/>
    <w:rsid w:val="0001621A"/>
    <w:rsid w:val="0001654C"/>
    <w:rsid w:val="00023A1C"/>
    <w:rsid w:val="00023DDC"/>
    <w:rsid w:val="000241FC"/>
    <w:rsid w:val="0002567D"/>
    <w:rsid w:val="0003356E"/>
    <w:rsid w:val="000341C6"/>
    <w:rsid w:val="00035469"/>
    <w:rsid w:val="0003622C"/>
    <w:rsid w:val="00042155"/>
    <w:rsid w:val="00043815"/>
    <w:rsid w:val="00044491"/>
    <w:rsid w:val="00047ACA"/>
    <w:rsid w:val="0005199D"/>
    <w:rsid w:val="000560C9"/>
    <w:rsid w:val="000601F6"/>
    <w:rsid w:val="00065BEA"/>
    <w:rsid w:val="000668FE"/>
    <w:rsid w:val="000718BD"/>
    <w:rsid w:val="00073CBD"/>
    <w:rsid w:val="00084403"/>
    <w:rsid w:val="00087A88"/>
    <w:rsid w:val="000916C5"/>
    <w:rsid w:val="000979F7"/>
    <w:rsid w:val="000A12C5"/>
    <w:rsid w:val="000A3570"/>
    <w:rsid w:val="000A7144"/>
    <w:rsid w:val="000D6480"/>
    <w:rsid w:val="000D7434"/>
    <w:rsid w:val="000E2FC5"/>
    <w:rsid w:val="000E33B8"/>
    <w:rsid w:val="000E4F4F"/>
    <w:rsid w:val="000E602D"/>
    <w:rsid w:val="000E6E7C"/>
    <w:rsid w:val="000F149D"/>
    <w:rsid w:val="000F1519"/>
    <w:rsid w:val="000F5C21"/>
    <w:rsid w:val="000F688D"/>
    <w:rsid w:val="00100FC3"/>
    <w:rsid w:val="001073CE"/>
    <w:rsid w:val="00107869"/>
    <w:rsid w:val="00110996"/>
    <w:rsid w:val="00113F8D"/>
    <w:rsid w:val="00124399"/>
    <w:rsid w:val="001316CC"/>
    <w:rsid w:val="001342B0"/>
    <w:rsid w:val="001343DE"/>
    <w:rsid w:val="00137E0A"/>
    <w:rsid w:val="00140BC2"/>
    <w:rsid w:val="001426BE"/>
    <w:rsid w:val="001561FD"/>
    <w:rsid w:val="001562B7"/>
    <w:rsid w:val="001603A1"/>
    <w:rsid w:val="00160B5C"/>
    <w:rsid w:val="00162866"/>
    <w:rsid w:val="00170586"/>
    <w:rsid w:val="00170995"/>
    <w:rsid w:val="0017383A"/>
    <w:rsid w:val="00174621"/>
    <w:rsid w:val="001820EF"/>
    <w:rsid w:val="00184722"/>
    <w:rsid w:val="00185946"/>
    <w:rsid w:val="00185F7B"/>
    <w:rsid w:val="0019196E"/>
    <w:rsid w:val="00193AF4"/>
    <w:rsid w:val="001A4B51"/>
    <w:rsid w:val="001C60AF"/>
    <w:rsid w:val="001C686A"/>
    <w:rsid w:val="001C7E26"/>
    <w:rsid w:val="001D2D8B"/>
    <w:rsid w:val="001D7FEE"/>
    <w:rsid w:val="001F1022"/>
    <w:rsid w:val="0020001D"/>
    <w:rsid w:val="0020686C"/>
    <w:rsid w:val="00221ED1"/>
    <w:rsid w:val="00225AAF"/>
    <w:rsid w:val="00227809"/>
    <w:rsid w:val="00230664"/>
    <w:rsid w:val="00231674"/>
    <w:rsid w:val="002345C1"/>
    <w:rsid w:val="0024066A"/>
    <w:rsid w:val="00243DC8"/>
    <w:rsid w:val="0024469F"/>
    <w:rsid w:val="00246A6C"/>
    <w:rsid w:val="00247838"/>
    <w:rsid w:val="00251C04"/>
    <w:rsid w:val="0025300A"/>
    <w:rsid w:val="0025438C"/>
    <w:rsid w:val="00260D48"/>
    <w:rsid w:val="00261F2C"/>
    <w:rsid w:val="0026247A"/>
    <w:rsid w:val="002637BD"/>
    <w:rsid w:val="00263E5B"/>
    <w:rsid w:val="00270A0D"/>
    <w:rsid w:val="00284021"/>
    <w:rsid w:val="00290B11"/>
    <w:rsid w:val="00296A4E"/>
    <w:rsid w:val="00296F5C"/>
    <w:rsid w:val="002A38D6"/>
    <w:rsid w:val="002A68CD"/>
    <w:rsid w:val="002A6F79"/>
    <w:rsid w:val="002B2477"/>
    <w:rsid w:val="002C6D0C"/>
    <w:rsid w:val="002C7225"/>
    <w:rsid w:val="002D44E9"/>
    <w:rsid w:val="002F4178"/>
    <w:rsid w:val="002F77FD"/>
    <w:rsid w:val="00301414"/>
    <w:rsid w:val="00305B93"/>
    <w:rsid w:val="00310CAF"/>
    <w:rsid w:val="00315161"/>
    <w:rsid w:val="00315214"/>
    <w:rsid w:val="00316A7A"/>
    <w:rsid w:val="00321EC4"/>
    <w:rsid w:val="003256EF"/>
    <w:rsid w:val="00326E0C"/>
    <w:rsid w:val="00341202"/>
    <w:rsid w:val="00344597"/>
    <w:rsid w:val="00345C2A"/>
    <w:rsid w:val="00346366"/>
    <w:rsid w:val="00347166"/>
    <w:rsid w:val="00347D15"/>
    <w:rsid w:val="00350DCE"/>
    <w:rsid w:val="003549F0"/>
    <w:rsid w:val="00361D04"/>
    <w:rsid w:val="003645DA"/>
    <w:rsid w:val="00372D64"/>
    <w:rsid w:val="0037331C"/>
    <w:rsid w:val="00375010"/>
    <w:rsid w:val="00376E0E"/>
    <w:rsid w:val="00384B70"/>
    <w:rsid w:val="00384DFB"/>
    <w:rsid w:val="003877A0"/>
    <w:rsid w:val="003923C8"/>
    <w:rsid w:val="003A1340"/>
    <w:rsid w:val="003A21F2"/>
    <w:rsid w:val="003A51E9"/>
    <w:rsid w:val="003B033B"/>
    <w:rsid w:val="003B15A9"/>
    <w:rsid w:val="003B3D3C"/>
    <w:rsid w:val="003B4164"/>
    <w:rsid w:val="003C0A59"/>
    <w:rsid w:val="003C1DA1"/>
    <w:rsid w:val="003D579A"/>
    <w:rsid w:val="003D61BB"/>
    <w:rsid w:val="003E09C7"/>
    <w:rsid w:val="003E13E5"/>
    <w:rsid w:val="003F1E4F"/>
    <w:rsid w:val="003F7A18"/>
    <w:rsid w:val="00410DC7"/>
    <w:rsid w:val="00421B4D"/>
    <w:rsid w:val="004223A5"/>
    <w:rsid w:val="00424489"/>
    <w:rsid w:val="00436CF6"/>
    <w:rsid w:val="00441944"/>
    <w:rsid w:val="004437A6"/>
    <w:rsid w:val="00451B1D"/>
    <w:rsid w:val="00451D11"/>
    <w:rsid w:val="00452094"/>
    <w:rsid w:val="004555D1"/>
    <w:rsid w:val="00456D2B"/>
    <w:rsid w:val="00456F4D"/>
    <w:rsid w:val="00457A44"/>
    <w:rsid w:val="00460FAF"/>
    <w:rsid w:val="004631CE"/>
    <w:rsid w:val="00465A24"/>
    <w:rsid w:val="00467B12"/>
    <w:rsid w:val="00471E5D"/>
    <w:rsid w:val="00474908"/>
    <w:rsid w:val="00476676"/>
    <w:rsid w:val="004811D9"/>
    <w:rsid w:val="00482D8F"/>
    <w:rsid w:val="00492292"/>
    <w:rsid w:val="0049359D"/>
    <w:rsid w:val="0049684C"/>
    <w:rsid w:val="004A0825"/>
    <w:rsid w:val="004A0A68"/>
    <w:rsid w:val="004B094F"/>
    <w:rsid w:val="004B470F"/>
    <w:rsid w:val="004B50C6"/>
    <w:rsid w:val="004B7EF0"/>
    <w:rsid w:val="004C20B1"/>
    <w:rsid w:val="004C21A2"/>
    <w:rsid w:val="004C3129"/>
    <w:rsid w:val="004C68EF"/>
    <w:rsid w:val="004D0E07"/>
    <w:rsid w:val="004D102B"/>
    <w:rsid w:val="004D2D1F"/>
    <w:rsid w:val="004D3ACC"/>
    <w:rsid w:val="004D53FB"/>
    <w:rsid w:val="004E1635"/>
    <w:rsid w:val="004E7F0F"/>
    <w:rsid w:val="004F7FE3"/>
    <w:rsid w:val="0050184D"/>
    <w:rsid w:val="005049F5"/>
    <w:rsid w:val="00505ADF"/>
    <w:rsid w:val="00512B42"/>
    <w:rsid w:val="00516089"/>
    <w:rsid w:val="0051618A"/>
    <w:rsid w:val="005165AD"/>
    <w:rsid w:val="0052279C"/>
    <w:rsid w:val="00523909"/>
    <w:rsid w:val="00524429"/>
    <w:rsid w:val="0052496B"/>
    <w:rsid w:val="00525B52"/>
    <w:rsid w:val="00526850"/>
    <w:rsid w:val="005270FF"/>
    <w:rsid w:val="005366FA"/>
    <w:rsid w:val="00540F59"/>
    <w:rsid w:val="00553E39"/>
    <w:rsid w:val="00555226"/>
    <w:rsid w:val="00555848"/>
    <w:rsid w:val="0056521C"/>
    <w:rsid w:val="005701CA"/>
    <w:rsid w:val="005702E5"/>
    <w:rsid w:val="00574AF5"/>
    <w:rsid w:val="00576D16"/>
    <w:rsid w:val="00584D36"/>
    <w:rsid w:val="00593EE4"/>
    <w:rsid w:val="005948A3"/>
    <w:rsid w:val="00597E21"/>
    <w:rsid w:val="005A490C"/>
    <w:rsid w:val="005A5BB0"/>
    <w:rsid w:val="005B3BAA"/>
    <w:rsid w:val="005B57A8"/>
    <w:rsid w:val="005C6FE0"/>
    <w:rsid w:val="005F46BD"/>
    <w:rsid w:val="005F7D88"/>
    <w:rsid w:val="006032A9"/>
    <w:rsid w:val="00603548"/>
    <w:rsid w:val="0060441D"/>
    <w:rsid w:val="00607DC3"/>
    <w:rsid w:val="00611297"/>
    <w:rsid w:val="006137BC"/>
    <w:rsid w:val="00620894"/>
    <w:rsid w:val="00620964"/>
    <w:rsid w:val="0062317A"/>
    <w:rsid w:val="006246E2"/>
    <w:rsid w:val="00624C27"/>
    <w:rsid w:val="00625543"/>
    <w:rsid w:val="00625C77"/>
    <w:rsid w:val="0062706A"/>
    <w:rsid w:val="00630875"/>
    <w:rsid w:val="00644670"/>
    <w:rsid w:val="00644F31"/>
    <w:rsid w:val="00646CC3"/>
    <w:rsid w:val="006478B9"/>
    <w:rsid w:val="00655DE7"/>
    <w:rsid w:val="00663434"/>
    <w:rsid w:val="00663C15"/>
    <w:rsid w:val="00664651"/>
    <w:rsid w:val="00664E68"/>
    <w:rsid w:val="0066692A"/>
    <w:rsid w:val="00667D15"/>
    <w:rsid w:val="00670D23"/>
    <w:rsid w:val="00670F71"/>
    <w:rsid w:val="0068177B"/>
    <w:rsid w:val="00685F10"/>
    <w:rsid w:val="0069409F"/>
    <w:rsid w:val="006A082A"/>
    <w:rsid w:val="006A6FF3"/>
    <w:rsid w:val="006A75E0"/>
    <w:rsid w:val="006B03CF"/>
    <w:rsid w:val="006B3F33"/>
    <w:rsid w:val="006D0520"/>
    <w:rsid w:val="006D43F5"/>
    <w:rsid w:val="006D492E"/>
    <w:rsid w:val="006D65CF"/>
    <w:rsid w:val="006D7CCD"/>
    <w:rsid w:val="006E520E"/>
    <w:rsid w:val="006E5E76"/>
    <w:rsid w:val="006E7EA7"/>
    <w:rsid w:val="006F64E4"/>
    <w:rsid w:val="007004AB"/>
    <w:rsid w:val="00703A22"/>
    <w:rsid w:val="007048D0"/>
    <w:rsid w:val="00710D47"/>
    <w:rsid w:val="00716593"/>
    <w:rsid w:val="00717735"/>
    <w:rsid w:val="00721735"/>
    <w:rsid w:val="007230D7"/>
    <w:rsid w:val="007264D4"/>
    <w:rsid w:val="00732887"/>
    <w:rsid w:val="0073409B"/>
    <w:rsid w:val="007351A8"/>
    <w:rsid w:val="007423CF"/>
    <w:rsid w:val="00746087"/>
    <w:rsid w:val="00751143"/>
    <w:rsid w:val="00751B1A"/>
    <w:rsid w:val="00757E3F"/>
    <w:rsid w:val="007603E0"/>
    <w:rsid w:val="00760EDD"/>
    <w:rsid w:val="0076301D"/>
    <w:rsid w:val="00767D68"/>
    <w:rsid w:val="00767E54"/>
    <w:rsid w:val="007711E9"/>
    <w:rsid w:val="00773CBD"/>
    <w:rsid w:val="00773E0B"/>
    <w:rsid w:val="00773E8A"/>
    <w:rsid w:val="00780A2D"/>
    <w:rsid w:val="007827F7"/>
    <w:rsid w:val="00784E7F"/>
    <w:rsid w:val="00786078"/>
    <w:rsid w:val="007970F2"/>
    <w:rsid w:val="007A2EF8"/>
    <w:rsid w:val="007A421F"/>
    <w:rsid w:val="007A46A9"/>
    <w:rsid w:val="007A537B"/>
    <w:rsid w:val="007B24E8"/>
    <w:rsid w:val="007B2E0B"/>
    <w:rsid w:val="007B3060"/>
    <w:rsid w:val="007B4240"/>
    <w:rsid w:val="007B4285"/>
    <w:rsid w:val="007B74B4"/>
    <w:rsid w:val="007C36D1"/>
    <w:rsid w:val="007C5FDE"/>
    <w:rsid w:val="007D00E5"/>
    <w:rsid w:val="007D3D0E"/>
    <w:rsid w:val="007D3E51"/>
    <w:rsid w:val="007D4588"/>
    <w:rsid w:val="007D4808"/>
    <w:rsid w:val="007D7E61"/>
    <w:rsid w:val="007E34AB"/>
    <w:rsid w:val="007F0ED8"/>
    <w:rsid w:val="007F3897"/>
    <w:rsid w:val="007F3AA0"/>
    <w:rsid w:val="007F60E6"/>
    <w:rsid w:val="007F62E0"/>
    <w:rsid w:val="00802621"/>
    <w:rsid w:val="0080439F"/>
    <w:rsid w:val="00804EFE"/>
    <w:rsid w:val="00805F27"/>
    <w:rsid w:val="00820DA8"/>
    <w:rsid w:val="00821BCC"/>
    <w:rsid w:val="0082245A"/>
    <w:rsid w:val="00823DA7"/>
    <w:rsid w:val="00830BC1"/>
    <w:rsid w:val="00834806"/>
    <w:rsid w:val="008415BB"/>
    <w:rsid w:val="00842438"/>
    <w:rsid w:val="00852B74"/>
    <w:rsid w:val="00853C9C"/>
    <w:rsid w:val="0085785D"/>
    <w:rsid w:val="00863659"/>
    <w:rsid w:val="00873FD8"/>
    <w:rsid w:val="008762C9"/>
    <w:rsid w:val="008815B4"/>
    <w:rsid w:val="0088161A"/>
    <w:rsid w:val="00882221"/>
    <w:rsid w:val="00883E9E"/>
    <w:rsid w:val="00887EDA"/>
    <w:rsid w:val="00893671"/>
    <w:rsid w:val="00894810"/>
    <w:rsid w:val="008953B7"/>
    <w:rsid w:val="008A058E"/>
    <w:rsid w:val="008A199F"/>
    <w:rsid w:val="008B2EEC"/>
    <w:rsid w:val="008B7F25"/>
    <w:rsid w:val="008C2BEB"/>
    <w:rsid w:val="008D2141"/>
    <w:rsid w:val="008D6B6A"/>
    <w:rsid w:val="008E064F"/>
    <w:rsid w:val="008E5387"/>
    <w:rsid w:val="008E5E8C"/>
    <w:rsid w:val="0090053D"/>
    <w:rsid w:val="009010C2"/>
    <w:rsid w:val="00904595"/>
    <w:rsid w:val="00904E2D"/>
    <w:rsid w:val="00911D4C"/>
    <w:rsid w:val="00930C35"/>
    <w:rsid w:val="0093283D"/>
    <w:rsid w:val="00933456"/>
    <w:rsid w:val="00944C7F"/>
    <w:rsid w:val="00953793"/>
    <w:rsid w:val="00955202"/>
    <w:rsid w:val="00957C2C"/>
    <w:rsid w:val="00965024"/>
    <w:rsid w:val="009833D8"/>
    <w:rsid w:val="0098532F"/>
    <w:rsid w:val="00993FD8"/>
    <w:rsid w:val="009A589D"/>
    <w:rsid w:val="009A5AD5"/>
    <w:rsid w:val="009A7484"/>
    <w:rsid w:val="009C2748"/>
    <w:rsid w:val="009C3554"/>
    <w:rsid w:val="009C4696"/>
    <w:rsid w:val="009C5AE4"/>
    <w:rsid w:val="009C7379"/>
    <w:rsid w:val="009C7932"/>
    <w:rsid w:val="009D1705"/>
    <w:rsid w:val="009D3CCD"/>
    <w:rsid w:val="009E0C34"/>
    <w:rsid w:val="009E5276"/>
    <w:rsid w:val="009E6209"/>
    <w:rsid w:val="009E6362"/>
    <w:rsid w:val="009F20DB"/>
    <w:rsid w:val="009F73BE"/>
    <w:rsid w:val="00A00D03"/>
    <w:rsid w:val="00A03660"/>
    <w:rsid w:val="00A054BC"/>
    <w:rsid w:val="00A0552F"/>
    <w:rsid w:val="00A069A2"/>
    <w:rsid w:val="00A146AE"/>
    <w:rsid w:val="00A16F4F"/>
    <w:rsid w:val="00A172AB"/>
    <w:rsid w:val="00A20318"/>
    <w:rsid w:val="00A21A4C"/>
    <w:rsid w:val="00A24869"/>
    <w:rsid w:val="00A2731F"/>
    <w:rsid w:val="00A31AD7"/>
    <w:rsid w:val="00A3788A"/>
    <w:rsid w:val="00A54A3F"/>
    <w:rsid w:val="00A57065"/>
    <w:rsid w:val="00A6333D"/>
    <w:rsid w:val="00A70ED4"/>
    <w:rsid w:val="00A76447"/>
    <w:rsid w:val="00A81334"/>
    <w:rsid w:val="00A8468B"/>
    <w:rsid w:val="00A91812"/>
    <w:rsid w:val="00A91898"/>
    <w:rsid w:val="00AB1354"/>
    <w:rsid w:val="00AB1CFD"/>
    <w:rsid w:val="00AB42E2"/>
    <w:rsid w:val="00AB6088"/>
    <w:rsid w:val="00AB6F2C"/>
    <w:rsid w:val="00AB7F43"/>
    <w:rsid w:val="00AC1A40"/>
    <w:rsid w:val="00AC2C28"/>
    <w:rsid w:val="00AD0336"/>
    <w:rsid w:val="00AD316A"/>
    <w:rsid w:val="00AD4F99"/>
    <w:rsid w:val="00AD676A"/>
    <w:rsid w:val="00AD7581"/>
    <w:rsid w:val="00AE2363"/>
    <w:rsid w:val="00AE6B78"/>
    <w:rsid w:val="00AE6C55"/>
    <w:rsid w:val="00AF149F"/>
    <w:rsid w:val="00AF1D53"/>
    <w:rsid w:val="00AF4933"/>
    <w:rsid w:val="00B01024"/>
    <w:rsid w:val="00B027E4"/>
    <w:rsid w:val="00B07DA1"/>
    <w:rsid w:val="00B10B4C"/>
    <w:rsid w:val="00B1691D"/>
    <w:rsid w:val="00B26B19"/>
    <w:rsid w:val="00B31321"/>
    <w:rsid w:val="00B400A8"/>
    <w:rsid w:val="00B410EE"/>
    <w:rsid w:val="00B45723"/>
    <w:rsid w:val="00B45B85"/>
    <w:rsid w:val="00B45D7C"/>
    <w:rsid w:val="00B479DE"/>
    <w:rsid w:val="00B50073"/>
    <w:rsid w:val="00B5381B"/>
    <w:rsid w:val="00B5469B"/>
    <w:rsid w:val="00B55DA7"/>
    <w:rsid w:val="00B55E11"/>
    <w:rsid w:val="00B71295"/>
    <w:rsid w:val="00B755B5"/>
    <w:rsid w:val="00B75FF8"/>
    <w:rsid w:val="00B7682E"/>
    <w:rsid w:val="00B806F1"/>
    <w:rsid w:val="00B8199B"/>
    <w:rsid w:val="00B94A70"/>
    <w:rsid w:val="00B97194"/>
    <w:rsid w:val="00B9726A"/>
    <w:rsid w:val="00BA6660"/>
    <w:rsid w:val="00BB274D"/>
    <w:rsid w:val="00BB3AFF"/>
    <w:rsid w:val="00BB55DE"/>
    <w:rsid w:val="00BD13E5"/>
    <w:rsid w:val="00BD233C"/>
    <w:rsid w:val="00BD2CD3"/>
    <w:rsid w:val="00BD2F20"/>
    <w:rsid w:val="00BE4979"/>
    <w:rsid w:val="00BE4E04"/>
    <w:rsid w:val="00BF3879"/>
    <w:rsid w:val="00BF5037"/>
    <w:rsid w:val="00C10139"/>
    <w:rsid w:val="00C105A5"/>
    <w:rsid w:val="00C10A3B"/>
    <w:rsid w:val="00C115D7"/>
    <w:rsid w:val="00C137E2"/>
    <w:rsid w:val="00C13F8B"/>
    <w:rsid w:val="00C14C3E"/>
    <w:rsid w:val="00C23ED9"/>
    <w:rsid w:val="00C364DD"/>
    <w:rsid w:val="00C36ED1"/>
    <w:rsid w:val="00C37612"/>
    <w:rsid w:val="00C37C23"/>
    <w:rsid w:val="00C37CE7"/>
    <w:rsid w:val="00C42A2C"/>
    <w:rsid w:val="00C43512"/>
    <w:rsid w:val="00C7029D"/>
    <w:rsid w:val="00C72132"/>
    <w:rsid w:val="00C75EF7"/>
    <w:rsid w:val="00C770A3"/>
    <w:rsid w:val="00C80D81"/>
    <w:rsid w:val="00C81AD6"/>
    <w:rsid w:val="00C97D20"/>
    <w:rsid w:val="00CA0509"/>
    <w:rsid w:val="00CA50FB"/>
    <w:rsid w:val="00CB2E30"/>
    <w:rsid w:val="00CB355F"/>
    <w:rsid w:val="00CB5B8B"/>
    <w:rsid w:val="00CB7238"/>
    <w:rsid w:val="00CB7728"/>
    <w:rsid w:val="00CB7CBA"/>
    <w:rsid w:val="00CC545D"/>
    <w:rsid w:val="00CD0F26"/>
    <w:rsid w:val="00CE05D7"/>
    <w:rsid w:val="00CE47C9"/>
    <w:rsid w:val="00CE4985"/>
    <w:rsid w:val="00CE4CAE"/>
    <w:rsid w:val="00CE5EE7"/>
    <w:rsid w:val="00CE6918"/>
    <w:rsid w:val="00CF60D8"/>
    <w:rsid w:val="00CF6243"/>
    <w:rsid w:val="00D05CDF"/>
    <w:rsid w:val="00D12992"/>
    <w:rsid w:val="00D14875"/>
    <w:rsid w:val="00D16C67"/>
    <w:rsid w:val="00D36695"/>
    <w:rsid w:val="00D36B54"/>
    <w:rsid w:val="00D44A4C"/>
    <w:rsid w:val="00D45228"/>
    <w:rsid w:val="00D467A1"/>
    <w:rsid w:val="00D511F7"/>
    <w:rsid w:val="00D5370F"/>
    <w:rsid w:val="00D5672F"/>
    <w:rsid w:val="00D639DD"/>
    <w:rsid w:val="00D65C82"/>
    <w:rsid w:val="00D73CCD"/>
    <w:rsid w:val="00D87040"/>
    <w:rsid w:val="00D90CFA"/>
    <w:rsid w:val="00D96D3B"/>
    <w:rsid w:val="00D97DA2"/>
    <w:rsid w:val="00DA04E6"/>
    <w:rsid w:val="00DA2FF0"/>
    <w:rsid w:val="00DA3C35"/>
    <w:rsid w:val="00DA4136"/>
    <w:rsid w:val="00DA7028"/>
    <w:rsid w:val="00DB0381"/>
    <w:rsid w:val="00DB3E1A"/>
    <w:rsid w:val="00DB3ED5"/>
    <w:rsid w:val="00DB6771"/>
    <w:rsid w:val="00DC2E62"/>
    <w:rsid w:val="00DC4DD1"/>
    <w:rsid w:val="00DC79CD"/>
    <w:rsid w:val="00DD337C"/>
    <w:rsid w:val="00DD789F"/>
    <w:rsid w:val="00DE4B61"/>
    <w:rsid w:val="00DE5573"/>
    <w:rsid w:val="00DE60DA"/>
    <w:rsid w:val="00DE656F"/>
    <w:rsid w:val="00DE6821"/>
    <w:rsid w:val="00DE759F"/>
    <w:rsid w:val="00E000B7"/>
    <w:rsid w:val="00E00524"/>
    <w:rsid w:val="00E04755"/>
    <w:rsid w:val="00E048AC"/>
    <w:rsid w:val="00E06818"/>
    <w:rsid w:val="00E110D7"/>
    <w:rsid w:val="00E204B2"/>
    <w:rsid w:val="00E21558"/>
    <w:rsid w:val="00E2243A"/>
    <w:rsid w:val="00E3009B"/>
    <w:rsid w:val="00E32DD8"/>
    <w:rsid w:val="00E340C6"/>
    <w:rsid w:val="00E36447"/>
    <w:rsid w:val="00E41C2A"/>
    <w:rsid w:val="00E42676"/>
    <w:rsid w:val="00E43142"/>
    <w:rsid w:val="00E452F1"/>
    <w:rsid w:val="00E47AB2"/>
    <w:rsid w:val="00E543CB"/>
    <w:rsid w:val="00E61F48"/>
    <w:rsid w:val="00E62CBE"/>
    <w:rsid w:val="00E657C2"/>
    <w:rsid w:val="00E66339"/>
    <w:rsid w:val="00E71EE4"/>
    <w:rsid w:val="00E75490"/>
    <w:rsid w:val="00E763F2"/>
    <w:rsid w:val="00E82F16"/>
    <w:rsid w:val="00E84E2F"/>
    <w:rsid w:val="00E87EFF"/>
    <w:rsid w:val="00E919ED"/>
    <w:rsid w:val="00E957CF"/>
    <w:rsid w:val="00EA3C39"/>
    <w:rsid w:val="00EA6CC5"/>
    <w:rsid w:val="00EB2EF1"/>
    <w:rsid w:val="00EB56FF"/>
    <w:rsid w:val="00EB7CC8"/>
    <w:rsid w:val="00EC02F1"/>
    <w:rsid w:val="00EC4DA6"/>
    <w:rsid w:val="00EC6BF5"/>
    <w:rsid w:val="00ED5FC3"/>
    <w:rsid w:val="00EE2DF1"/>
    <w:rsid w:val="00EF458D"/>
    <w:rsid w:val="00EF4911"/>
    <w:rsid w:val="00F01469"/>
    <w:rsid w:val="00F07C70"/>
    <w:rsid w:val="00F07D8E"/>
    <w:rsid w:val="00F10576"/>
    <w:rsid w:val="00F10EAC"/>
    <w:rsid w:val="00F110F0"/>
    <w:rsid w:val="00F111A1"/>
    <w:rsid w:val="00F11630"/>
    <w:rsid w:val="00F1170D"/>
    <w:rsid w:val="00F14DAE"/>
    <w:rsid w:val="00F20EF7"/>
    <w:rsid w:val="00F26082"/>
    <w:rsid w:val="00F26554"/>
    <w:rsid w:val="00F27429"/>
    <w:rsid w:val="00F339E0"/>
    <w:rsid w:val="00F33C9B"/>
    <w:rsid w:val="00F33E74"/>
    <w:rsid w:val="00F35775"/>
    <w:rsid w:val="00F37900"/>
    <w:rsid w:val="00F44847"/>
    <w:rsid w:val="00F50B7F"/>
    <w:rsid w:val="00F61D4E"/>
    <w:rsid w:val="00F62D9F"/>
    <w:rsid w:val="00F64859"/>
    <w:rsid w:val="00F652CB"/>
    <w:rsid w:val="00F660A5"/>
    <w:rsid w:val="00F66727"/>
    <w:rsid w:val="00F667AB"/>
    <w:rsid w:val="00F66B1F"/>
    <w:rsid w:val="00F75883"/>
    <w:rsid w:val="00F76A04"/>
    <w:rsid w:val="00F81AF5"/>
    <w:rsid w:val="00F82643"/>
    <w:rsid w:val="00F83207"/>
    <w:rsid w:val="00F85E27"/>
    <w:rsid w:val="00F8749E"/>
    <w:rsid w:val="00F90C28"/>
    <w:rsid w:val="00F92962"/>
    <w:rsid w:val="00FA5A47"/>
    <w:rsid w:val="00FB4EA3"/>
    <w:rsid w:val="00FB7D1C"/>
    <w:rsid w:val="00FC1DA0"/>
    <w:rsid w:val="00FC7C6F"/>
    <w:rsid w:val="00FD6572"/>
    <w:rsid w:val="00FE0378"/>
    <w:rsid w:val="00FE3262"/>
    <w:rsid w:val="00FE6EF0"/>
    <w:rsid w:val="00FF31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F0716"/>
  <w15:chartTrackingRefBased/>
  <w15:docId w15:val="{C0AD4C2C-EFC4-40D4-AFCF-EAB734CE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ru-RU" w:eastAsia="en-US"/>
    </w:rPr>
  </w:style>
  <w:style w:type="paragraph" w:styleId="1">
    <w:name w:val="heading 1"/>
    <w:basedOn w:val="a"/>
    <w:next w:val="a"/>
    <w:qFormat/>
    <w:pPr>
      <w:keepNext/>
      <w:spacing w:before="240" w:after="60"/>
      <w:outlineLvl w:val="0"/>
    </w:pPr>
    <w:rPr>
      <w:rFonts w:ascii="Arial" w:hAnsi="Arial"/>
      <w:b/>
      <w:kern w:val="28"/>
      <w:sz w:val="28"/>
      <w:lang w:val="en-GB"/>
    </w:rPr>
  </w:style>
  <w:style w:type="paragraph" w:styleId="2">
    <w:name w:val="heading 2"/>
    <w:basedOn w:val="a"/>
    <w:next w:val="a"/>
    <w:qFormat/>
    <w:pPr>
      <w:keepNext/>
      <w:ind w:left="284"/>
      <w:jc w:val="center"/>
      <w:outlineLvl w:val="1"/>
    </w:pPr>
    <w:rPr>
      <w:rFonts w:ascii="Arial" w:hAnsi="Arial"/>
      <w:b/>
      <w:lang w:val="et-EE"/>
    </w:rPr>
  </w:style>
  <w:style w:type="paragraph" w:styleId="3">
    <w:name w:val="heading 3"/>
    <w:basedOn w:val="a"/>
    <w:next w:val="a"/>
    <w:qFormat/>
    <w:pPr>
      <w:keepNext/>
      <w:ind w:left="284"/>
      <w:jc w:val="center"/>
      <w:outlineLvl w:val="2"/>
    </w:pPr>
    <w:rPr>
      <w:rFonts w:ascii="Arial" w:hAnsi="Arial"/>
      <w:b/>
      <w:sz w:val="22"/>
      <w:lang w:val="et-EE"/>
    </w:rPr>
  </w:style>
  <w:style w:type="paragraph" w:styleId="4">
    <w:name w:val="heading 4"/>
    <w:basedOn w:val="a"/>
    <w:next w:val="a"/>
    <w:qFormat/>
    <w:pPr>
      <w:keepNext/>
      <w:ind w:left="284"/>
      <w:jc w:val="both"/>
      <w:outlineLvl w:val="3"/>
    </w:pPr>
    <w:rPr>
      <w:rFonts w:ascii="Arial" w:hAnsi="Arial"/>
      <w:b/>
      <w:sz w:val="22"/>
      <w:lang w:val="et-EE"/>
    </w:rPr>
  </w:style>
  <w:style w:type="paragraph" w:styleId="5">
    <w:name w:val="heading 5"/>
    <w:basedOn w:val="a"/>
    <w:next w:val="a"/>
    <w:qFormat/>
    <w:pPr>
      <w:keepNext/>
      <w:ind w:left="284"/>
      <w:jc w:val="both"/>
      <w:outlineLvl w:val="4"/>
    </w:pPr>
    <w:rPr>
      <w:rFonts w:ascii="Arial" w:hAnsi="Arial"/>
      <w:b/>
      <w:lang w:val="et-EE"/>
    </w:rPr>
  </w:style>
  <w:style w:type="paragraph" w:styleId="6">
    <w:name w:val="heading 6"/>
    <w:basedOn w:val="a"/>
    <w:next w:val="a"/>
    <w:qFormat/>
    <w:pPr>
      <w:keepNext/>
      <w:ind w:left="284"/>
      <w:jc w:val="right"/>
      <w:outlineLvl w:val="5"/>
    </w:pPr>
    <w:rPr>
      <w:rFonts w:ascii="Arial" w:hAnsi="Arial"/>
      <w:b/>
      <w:sz w:val="24"/>
      <w:lang w:val="et-EE"/>
    </w:rPr>
  </w:style>
  <w:style w:type="paragraph" w:styleId="7">
    <w:name w:val="heading 7"/>
    <w:basedOn w:val="a"/>
    <w:next w:val="a"/>
    <w:qFormat/>
    <w:pPr>
      <w:keepNext/>
      <w:ind w:left="720"/>
      <w:jc w:val="center"/>
      <w:outlineLvl w:val="6"/>
    </w:pPr>
    <w:rPr>
      <w:rFonts w:ascii="Arial" w:hAnsi="Arial"/>
      <w:b/>
      <w:sz w:val="22"/>
    </w:rPr>
  </w:style>
  <w:style w:type="paragraph" w:styleId="8">
    <w:name w:val="heading 8"/>
    <w:basedOn w:val="a"/>
    <w:next w:val="a"/>
    <w:qFormat/>
    <w:pPr>
      <w:keepNext/>
      <w:ind w:left="720"/>
      <w:jc w:val="center"/>
      <w:outlineLvl w:val="7"/>
    </w:pPr>
    <w:rPr>
      <w:rFonts w:ascii="Arial" w:hAnsi="Arial" w:cs="Arial"/>
      <w:b/>
      <w:lang w:val="en-GB"/>
    </w:rPr>
  </w:style>
  <w:style w:type="paragraph" w:styleId="9">
    <w:name w:val="heading 9"/>
    <w:basedOn w:val="a"/>
    <w:next w:val="a"/>
    <w:qFormat/>
    <w:pPr>
      <w:keepNext/>
      <w:jc w:val="center"/>
      <w:outlineLvl w:val="8"/>
    </w:pPr>
    <w:rPr>
      <w:rFonts w:ascii="Arial" w:hAnsi="Arial"/>
      <w:b/>
      <w:snapToGrid w:val="0"/>
      <w:color w:val="00000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pPr>
    <w:rPr>
      <w:rFonts w:ascii="Arial" w:hAnsi="Arial"/>
      <w:sz w:val="22"/>
      <w:lang w:val="en-GB"/>
    </w:rPr>
  </w:style>
  <w:style w:type="paragraph" w:styleId="a5">
    <w:name w:val="Body Text Indent"/>
    <w:basedOn w:val="a"/>
    <w:pPr>
      <w:ind w:left="142" w:hanging="142"/>
      <w:jc w:val="both"/>
    </w:pPr>
    <w:rPr>
      <w:rFonts w:ascii="Arial" w:hAnsi="Arial"/>
      <w:lang w:val="et-EE"/>
    </w:rPr>
  </w:style>
  <w:style w:type="paragraph" w:styleId="20">
    <w:name w:val="Body Text Indent 2"/>
    <w:basedOn w:val="a"/>
    <w:pPr>
      <w:ind w:left="284"/>
      <w:jc w:val="both"/>
    </w:pPr>
    <w:rPr>
      <w:rFonts w:ascii="Arial" w:hAnsi="Arial"/>
      <w:lang w:val="et-EE"/>
    </w:rPr>
  </w:style>
  <w:style w:type="paragraph" w:styleId="30">
    <w:name w:val="Body Text Indent 3"/>
    <w:basedOn w:val="a"/>
    <w:pPr>
      <w:ind w:left="284"/>
      <w:jc w:val="both"/>
    </w:pPr>
    <w:rPr>
      <w:rFonts w:ascii="Arial" w:hAnsi="Arial"/>
      <w:b/>
      <w:lang w:val="et-EE"/>
    </w:rPr>
  </w:style>
  <w:style w:type="paragraph" w:customStyle="1" w:styleId="10">
    <w:name w:val="Заголовок1"/>
    <w:basedOn w:val="a"/>
    <w:qFormat/>
    <w:pPr>
      <w:jc w:val="center"/>
    </w:pPr>
    <w:rPr>
      <w:rFonts w:ascii="Arial" w:hAnsi="Arial"/>
      <w:b/>
      <w:sz w:val="36"/>
      <w:lang w:val="et-EE"/>
    </w:rPr>
  </w:style>
  <w:style w:type="paragraph" w:styleId="a6">
    <w:name w:val="Body Text"/>
    <w:basedOn w:val="a"/>
    <w:pPr>
      <w:jc w:val="both"/>
    </w:pPr>
    <w:rPr>
      <w:rFonts w:ascii="Arial" w:hAnsi="Arial"/>
      <w:lang w:val="et-EE"/>
    </w:rPr>
  </w:style>
  <w:style w:type="paragraph" w:styleId="21">
    <w:name w:val="Body Text 2"/>
    <w:basedOn w:val="a"/>
    <w:pPr>
      <w:jc w:val="both"/>
    </w:pPr>
    <w:rPr>
      <w:rFonts w:ascii="Arial" w:hAnsi="Arial"/>
    </w:rPr>
  </w:style>
  <w:style w:type="paragraph" w:styleId="a7">
    <w:name w:val="List"/>
    <w:basedOn w:val="a"/>
    <w:pPr>
      <w:ind w:left="283" w:hanging="283"/>
    </w:pPr>
    <w:rPr>
      <w:lang w:val="en-GB"/>
    </w:rPr>
  </w:style>
  <w:style w:type="paragraph" w:styleId="a8">
    <w:name w:val="header"/>
    <w:basedOn w:val="a"/>
    <w:pPr>
      <w:tabs>
        <w:tab w:val="center" w:pos="4153"/>
        <w:tab w:val="right" w:pos="8306"/>
      </w:tabs>
    </w:pPr>
  </w:style>
  <w:style w:type="paragraph" w:styleId="31">
    <w:name w:val="Body Text 3"/>
    <w:basedOn w:val="a"/>
    <w:pPr>
      <w:autoSpaceDE w:val="0"/>
      <w:autoSpaceDN w:val="0"/>
      <w:adjustRightInd w:val="0"/>
      <w:jc w:val="both"/>
    </w:pPr>
    <w:rPr>
      <w:rFonts w:ascii="Arial" w:hAnsi="Arial" w:cs="Arial"/>
      <w:sz w:val="22"/>
      <w:szCs w:val="18"/>
      <w:lang w:val="et-EE"/>
    </w:rPr>
  </w:style>
  <w:style w:type="character" w:styleId="a9">
    <w:name w:val="Hyperlink"/>
    <w:rPr>
      <w:color w:val="0000FF"/>
      <w:u w:val="single"/>
    </w:rPr>
  </w:style>
  <w:style w:type="character" w:customStyle="1" w:styleId="msoins0">
    <w:name w:val="msoins"/>
    <w:basedOn w:val="a0"/>
  </w:style>
  <w:style w:type="paragraph" w:styleId="aa">
    <w:name w:val="Block Text"/>
    <w:basedOn w:val="a"/>
    <w:pPr>
      <w:ind w:left="426" w:right="-516" w:hanging="426"/>
    </w:pPr>
    <w:rPr>
      <w:rFonts w:ascii="Arial" w:hAnsi="Arial"/>
      <w:bCs/>
    </w:rPr>
  </w:style>
  <w:style w:type="character" w:styleId="ab">
    <w:name w:val="FollowedHyperlink"/>
    <w:rPr>
      <w:color w:val="800080"/>
      <w:u w:val="single"/>
    </w:rPr>
  </w:style>
  <w:style w:type="paragraph" w:customStyle="1" w:styleId="ac">
    <w:name w:val="текст"/>
    <w:basedOn w:val="a"/>
    <w:rsid w:val="007A421F"/>
    <w:pPr>
      <w:jc w:val="both"/>
    </w:pPr>
    <w:rPr>
      <w:sz w:val="24"/>
      <w:lang w:eastAsia="ru-RU"/>
    </w:rPr>
  </w:style>
  <w:style w:type="paragraph" w:styleId="ad">
    <w:name w:val="Balloon Text"/>
    <w:basedOn w:val="a"/>
    <w:semiHidden/>
    <w:rsid w:val="00BE4E04"/>
    <w:rPr>
      <w:rFonts w:ascii="Tahoma" w:hAnsi="Tahoma" w:cs="Tahoma"/>
      <w:sz w:val="16"/>
      <w:szCs w:val="16"/>
    </w:rPr>
  </w:style>
  <w:style w:type="character" w:styleId="ae">
    <w:name w:val="Emphasis"/>
    <w:qFormat/>
    <w:rsid w:val="00664651"/>
    <w:rPr>
      <w:b/>
      <w:bCs/>
      <w:i w:val="0"/>
      <w:iCs w:val="0"/>
    </w:rPr>
  </w:style>
  <w:style w:type="paragraph" w:customStyle="1" w:styleId="11">
    <w:name w:val="Абзац списка1"/>
    <w:basedOn w:val="a"/>
    <w:uiPriority w:val="34"/>
    <w:qFormat/>
    <w:rsid w:val="00B027E4"/>
    <w:pPr>
      <w:ind w:left="708"/>
    </w:pPr>
  </w:style>
  <w:style w:type="character" w:customStyle="1" w:styleId="hps">
    <w:name w:val="hps"/>
    <w:rsid w:val="00225AAF"/>
  </w:style>
  <w:style w:type="paragraph" w:customStyle="1" w:styleId="lepingpealkiri">
    <w:name w:val="leping (pealkiri)"/>
    <w:basedOn w:val="a"/>
    <w:next w:val="lepingste"/>
    <w:rsid w:val="00467B12"/>
    <w:pPr>
      <w:keepNext/>
      <w:widowControl w:val="0"/>
      <w:numPr>
        <w:numId w:val="32"/>
      </w:numPr>
      <w:spacing w:before="360" w:after="120"/>
      <w:outlineLvl w:val="0"/>
    </w:pPr>
    <w:rPr>
      <w:rFonts w:ascii="Times New Roman Bold" w:hAnsi="Times New Roman Bold"/>
      <w:b/>
      <w:caps/>
      <w:sz w:val="24"/>
      <w:lang w:val="en-US"/>
    </w:rPr>
  </w:style>
  <w:style w:type="paragraph" w:customStyle="1" w:styleId="lepingste">
    <w:name w:val="leping (säte)"/>
    <w:basedOn w:val="a"/>
    <w:rsid w:val="00467B12"/>
    <w:pPr>
      <w:widowControl w:val="0"/>
      <w:numPr>
        <w:ilvl w:val="1"/>
        <w:numId w:val="32"/>
      </w:numPr>
      <w:spacing w:before="120" w:after="120"/>
      <w:jc w:val="both"/>
      <w:outlineLvl w:val="1"/>
    </w:pPr>
    <w:rPr>
      <w:sz w:val="24"/>
      <w:lang w:val="en-US"/>
    </w:rPr>
  </w:style>
  <w:style w:type="character" w:styleId="af">
    <w:name w:val="annotation reference"/>
    <w:rsid w:val="00B26B19"/>
    <w:rPr>
      <w:sz w:val="16"/>
      <w:szCs w:val="16"/>
    </w:rPr>
  </w:style>
  <w:style w:type="paragraph" w:styleId="af0">
    <w:name w:val="annotation text"/>
    <w:basedOn w:val="a"/>
    <w:link w:val="af1"/>
    <w:rsid w:val="00B26B19"/>
    <w:rPr>
      <w:lang w:val="x-none"/>
    </w:rPr>
  </w:style>
  <w:style w:type="character" w:customStyle="1" w:styleId="af1">
    <w:name w:val="Текст примечания Знак"/>
    <w:link w:val="af0"/>
    <w:rsid w:val="00B26B19"/>
    <w:rPr>
      <w:lang w:eastAsia="en-US"/>
    </w:rPr>
  </w:style>
  <w:style w:type="paragraph" w:styleId="af2">
    <w:name w:val="annotation subject"/>
    <w:basedOn w:val="af0"/>
    <w:next w:val="af0"/>
    <w:link w:val="af3"/>
    <w:rsid w:val="00B26B19"/>
    <w:rPr>
      <w:b/>
      <w:bCs/>
    </w:rPr>
  </w:style>
  <w:style w:type="character" w:customStyle="1" w:styleId="af3">
    <w:name w:val="Тема примечания Знак"/>
    <w:link w:val="af2"/>
    <w:rsid w:val="00B26B19"/>
    <w:rPr>
      <w:b/>
      <w:bCs/>
      <w:lang w:eastAsia="en-US"/>
    </w:rPr>
  </w:style>
  <w:style w:type="paragraph" w:styleId="af4">
    <w:name w:val="List Paragraph"/>
    <w:basedOn w:val="a"/>
    <w:uiPriority w:val="34"/>
    <w:qFormat/>
    <w:rsid w:val="008415BB"/>
    <w:pPr>
      <w:ind w:left="708"/>
    </w:pPr>
  </w:style>
  <w:style w:type="paragraph" w:styleId="af5">
    <w:name w:val="Revision"/>
    <w:hidden/>
    <w:uiPriority w:val="99"/>
    <w:semiHidden/>
    <w:rsid w:val="00CE6918"/>
    <w:rPr>
      <w:lang w:val="ru-RU" w:eastAsia="en-US"/>
    </w:rPr>
  </w:style>
  <w:style w:type="character" w:styleId="af6">
    <w:name w:val="Unresolved Mention"/>
    <w:basedOn w:val="a0"/>
    <w:uiPriority w:val="99"/>
    <w:semiHidden/>
    <w:unhideWhenUsed/>
    <w:rsid w:val="000A7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EAE7-2599-43B1-BF3D-94002868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3445</Words>
  <Characters>19643</Characters>
  <Application>Microsoft Office Word</Application>
  <DocSecurity>0</DocSecurity>
  <Lines>163</Lines>
  <Paragraphs>46</Paragraphs>
  <ScaleCrop>false</ScaleCrop>
  <HeadingPairs>
    <vt:vector size="6" baseType="variant">
      <vt:variant>
        <vt:lpstr>Название</vt:lpstr>
      </vt:variant>
      <vt:variant>
        <vt:i4>1</vt:i4>
      </vt:variant>
      <vt:variant>
        <vt:lpstr>Title</vt:lpstr>
      </vt:variant>
      <vt:variant>
        <vt:i4>1</vt:i4>
      </vt:variant>
      <vt:variant>
        <vt:lpstr>Pealkiri</vt:lpstr>
      </vt:variant>
      <vt:variant>
        <vt:i4>1</vt:i4>
      </vt:variant>
    </vt:vector>
  </HeadingPairs>
  <TitlesOfParts>
    <vt:vector size="3" baseType="lpstr">
      <vt:lpstr>LINNAVARA    RENDILEPING    N 1/99</vt:lpstr>
      <vt:lpstr>LINNAVARA    RENDILEPING    N 1/99</vt:lpstr>
      <vt:lpstr>LINNAVARA    RENDILEPING    N 1/99</vt:lpstr>
    </vt:vector>
  </TitlesOfParts>
  <Company>Narva Linnavarade Amet</Company>
  <LinksUpToDate>false</LinksUpToDate>
  <CharactersWithSpaces>23042</CharactersWithSpaces>
  <SharedDoc>false</SharedDoc>
  <HLinks>
    <vt:vector size="6" baseType="variant">
      <vt:variant>
        <vt:i4>7274578</vt:i4>
      </vt:variant>
      <vt:variant>
        <vt:i4>0</vt:i4>
      </vt:variant>
      <vt:variant>
        <vt:i4>0</vt:i4>
      </vt:variant>
      <vt:variant>
        <vt:i4>5</vt:i4>
      </vt:variant>
      <vt:variant>
        <vt:lpwstr>mailto:narvalinnaarendus@gmail.com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LINNAVARA    RENDILEPING    N 1/99</dc:title>
  <dc:subject/>
  <dc:creator>Alexandre Katalov</dc:creator>
  <cp:keywords/>
  <cp:lastModifiedBy>SA Narva Linna Arendus</cp:lastModifiedBy>
  <cp:revision>2</cp:revision>
  <cp:lastPrinted>2017-08-15T12:57:00Z</cp:lastPrinted>
  <dcterms:created xsi:type="dcterms:W3CDTF">2025-05-28T13:54:00Z</dcterms:created>
  <dcterms:modified xsi:type="dcterms:W3CDTF">2025-05-28T13:54:00Z</dcterms:modified>
</cp:coreProperties>
</file>